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D6" w:rsidRDefault="00E946D6" w:rsidP="00420E3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-284" w:right="69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410F" w:rsidRDefault="00E946D6" w:rsidP="00420E3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-284" w:right="69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Comparative tests </w:t>
      </w:r>
      <w:r w:rsidR="00567094">
        <w:rPr>
          <w:rFonts w:ascii="Times New Roman" w:hAnsi="Times New Roman"/>
          <w:b/>
          <w:bCs/>
          <w:sz w:val="28"/>
          <w:szCs w:val="28"/>
        </w:rPr>
        <w:t>o</w:t>
      </w:r>
      <w:r w:rsidR="00B337F5">
        <w:rPr>
          <w:rFonts w:ascii="Times New Roman" w:hAnsi="Times New Roman"/>
          <w:b/>
          <w:bCs/>
          <w:sz w:val="28"/>
          <w:szCs w:val="28"/>
        </w:rPr>
        <w:t>n the pipe</w:t>
      </w:r>
      <w:r>
        <w:rPr>
          <w:rFonts w:ascii="Times New Roman" w:hAnsi="Times New Roman"/>
          <w:b/>
          <w:bCs/>
          <w:sz w:val="28"/>
          <w:szCs w:val="28"/>
        </w:rPr>
        <w:t xml:space="preserve"> heat emission</w:t>
      </w:r>
    </w:p>
    <w:p w:rsidR="00E40B95" w:rsidRDefault="00E40B95" w:rsidP="00DA579D">
      <w:pPr>
        <w:widowControl w:val="0"/>
        <w:autoSpaceDE w:val="0"/>
        <w:autoSpaceDN w:val="0"/>
        <w:adjustRightInd w:val="0"/>
        <w:spacing w:after="0" w:line="240" w:lineRule="auto"/>
        <w:ind w:right="69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410F" w:rsidRDefault="00567094" w:rsidP="005B7940">
      <w:pPr>
        <w:widowControl w:val="0"/>
        <w:autoSpaceDE w:val="0"/>
        <w:autoSpaceDN w:val="0"/>
        <w:adjustRightInd w:val="0"/>
        <w:spacing w:after="120" w:line="240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1. General data</w:t>
      </w:r>
    </w:p>
    <w:p w:rsidR="00E7410F" w:rsidRPr="00420E3B" w:rsidRDefault="001336E5" w:rsidP="00420E3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Carrying out comparative test</w:t>
      </w:r>
      <w:r w:rsidR="00567094" w:rsidRPr="00420E3B">
        <w:rPr>
          <w:rFonts w:ascii="Times New Roman" w:hAnsi="Times New Roman"/>
          <w:sz w:val="24"/>
          <w:szCs w:val="24"/>
        </w:rPr>
        <w:t xml:space="preserve"> of </w:t>
      </w:r>
      <w:r w:rsidR="009A258F">
        <w:rPr>
          <w:rFonts w:ascii="Times New Roman" w:hAnsi="Times New Roman"/>
          <w:sz w:val="24"/>
          <w:szCs w:val="24"/>
        </w:rPr>
        <w:t>the pipe</w:t>
      </w:r>
      <w:r w:rsidR="00E351F4">
        <w:rPr>
          <w:rFonts w:ascii="Times New Roman" w:hAnsi="Times New Roman"/>
          <w:sz w:val="24"/>
          <w:szCs w:val="24"/>
        </w:rPr>
        <w:t xml:space="preserve"> heat emission </w:t>
      </w:r>
      <w:r w:rsidRPr="00420E3B">
        <w:rPr>
          <w:rFonts w:ascii="Times New Roman" w:hAnsi="Times New Roman"/>
          <w:sz w:val="24"/>
          <w:szCs w:val="24"/>
        </w:rPr>
        <w:t>was</w:t>
      </w:r>
      <w:r w:rsidR="00567094" w:rsidRPr="00420E3B">
        <w:rPr>
          <w:rFonts w:ascii="Times New Roman" w:hAnsi="Times New Roman"/>
          <w:sz w:val="24"/>
          <w:szCs w:val="24"/>
        </w:rPr>
        <w:t xml:space="preserve"> carried out by the staff of the test center "</w:t>
      </w:r>
      <w:proofErr w:type="spellStart"/>
      <w:r w:rsidR="00567094" w:rsidRPr="00420E3B">
        <w:rPr>
          <w:rFonts w:ascii="Times New Roman" w:hAnsi="Times New Roman"/>
          <w:sz w:val="24"/>
          <w:szCs w:val="24"/>
        </w:rPr>
        <w:t>Stroytest</w:t>
      </w:r>
      <w:proofErr w:type="spellEnd"/>
      <w:r w:rsidR="00567094" w:rsidRPr="00420E3B">
        <w:rPr>
          <w:rFonts w:ascii="Times New Roman" w:hAnsi="Times New Roman"/>
          <w:sz w:val="24"/>
          <w:szCs w:val="24"/>
        </w:rPr>
        <w:t>-SIBADI" by</w:t>
      </w:r>
      <w:r w:rsidR="009A258F">
        <w:rPr>
          <w:rFonts w:ascii="Times New Roman" w:hAnsi="Times New Roman"/>
          <w:sz w:val="24"/>
          <w:szCs w:val="24"/>
        </w:rPr>
        <w:t xml:space="preserve"> the</w:t>
      </w:r>
      <w:r w:rsidR="00567094" w:rsidRPr="00420E3B">
        <w:rPr>
          <w:rFonts w:ascii="Times New Roman" w:hAnsi="Times New Roman"/>
          <w:sz w:val="24"/>
          <w:szCs w:val="24"/>
        </w:rPr>
        <w:t xml:space="preserve"> request of OOO</w:t>
      </w:r>
      <w:r w:rsidR="00420E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7094" w:rsidRPr="00420E3B">
        <w:rPr>
          <w:rFonts w:ascii="Times New Roman" w:hAnsi="Times New Roman"/>
          <w:sz w:val="24"/>
          <w:szCs w:val="24"/>
        </w:rPr>
        <w:t>Spetsialnye</w:t>
      </w:r>
      <w:proofErr w:type="spellEnd"/>
      <w:r w:rsidR="00C1042E" w:rsidRPr="00C10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042E">
        <w:rPr>
          <w:rFonts w:ascii="Times New Roman" w:hAnsi="Times New Roman"/>
          <w:sz w:val="24"/>
          <w:szCs w:val="24"/>
        </w:rPr>
        <w:t>tekhnologii</w:t>
      </w:r>
      <w:bookmarkStart w:id="0" w:name="_GoBack"/>
      <w:bookmarkEnd w:id="0"/>
      <w:proofErr w:type="spellEnd"/>
      <w:r w:rsidR="00567094" w:rsidRPr="00420E3B">
        <w:rPr>
          <w:rFonts w:ascii="Times New Roman" w:hAnsi="Times New Roman"/>
          <w:sz w:val="24"/>
          <w:szCs w:val="24"/>
        </w:rPr>
        <w:t>.</w:t>
      </w:r>
    </w:p>
    <w:p w:rsidR="00E7410F" w:rsidRPr="00420E3B" w:rsidRDefault="00E7410F" w:rsidP="00420E3B">
      <w:pPr>
        <w:widowControl w:val="0"/>
        <w:autoSpaceDE w:val="0"/>
        <w:autoSpaceDN w:val="0"/>
        <w:adjustRightInd w:val="0"/>
        <w:spacing w:after="0" w:line="267" w:lineRule="exact"/>
        <w:ind w:left="-284" w:right="697"/>
        <w:jc w:val="both"/>
        <w:rPr>
          <w:rFonts w:ascii="Times New Roman" w:hAnsi="Times New Roman"/>
          <w:sz w:val="24"/>
          <w:szCs w:val="24"/>
        </w:rPr>
      </w:pPr>
    </w:p>
    <w:p w:rsidR="00E7410F" w:rsidRDefault="00567094" w:rsidP="00420E3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  <w:r w:rsidRPr="00420E3B">
        <w:rPr>
          <w:rFonts w:ascii="Times New Roman" w:hAnsi="Times New Roman"/>
          <w:sz w:val="24"/>
          <w:szCs w:val="24"/>
        </w:rPr>
        <w:t xml:space="preserve">The </w:t>
      </w:r>
      <w:r w:rsidR="001336E5">
        <w:rPr>
          <w:rStyle w:val="hps"/>
          <w:lang w:val="en"/>
        </w:rPr>
        <w:t xml:space="preserve">goal </w:t>
      </w:r>
      <w:r w:rsidR="001336E5" w:rsidRPr="001336E5">
        <w:rPr>
          <w:rFonts w:ascii="Times New Roman" w:hAnsi="Times New Roman"/>
          <w:sz w:val="24"/>
          <w:szCs w:val="24"/>
        </w:rPr>
        <w:t>of the work</w:t>
      </w:r>
      <w:r w:rsidR="001336E5" w:rsidRPr="00420E3B">
        <w:rPr>
          <w:rFonts w:ascii="Times New Roman" w:hAnsi="Times New Roman"/>
          <w:sz w:val="24"/>
          <w:szCs w:val="24"/>
        </w:rPr>
        <w:t xml:space="preserve"> </w:t>
      </w:r>
      <w:r w:rsidR="004B4858">
        <w:rPr>
          <w:rFonts w:ascii="Times New Roman" w:hAnsi="Times New Roman"/>
          <w:sz w:val="24"/>
          <w:szCs w:val="24"/>
        </w:rPr>
        <w:t>was</w:t>
      </w:r>
      <w:r w:rsidR="001336E5">
        <w:rPr>
          <w:rFonts w:ascii="Times New Roman" w:hAnsi="Times New Roman"/>
          <w:sz w:val="24"/>
          <w:szCs w:val="24"/>
        </w:rPr>
        <w:t xml:space="preserve"> the</w:t>
      </w:r>
      <w:r w:rsidRPr="00420E3B">
        <w:rPr>
          <w:rFonts w:ascii="Times New Roman" w:hAnsi="Times New Roman"/>
          <w:sz w:val="24"/>
          <w:szCs w:val="24"/>
        </w:rPr>
        <w:t xml:space="preserve"> determination of density of a </w:t>
      </w:r>
      <w:r w:rsidR="00CA1286">
        <w:rPr>
          <w:rFonts w:ascii="Times New Roman" w:hAnsi="Times New Roman"/>
          <w:sz w:val="24"/>
          <w:szCs w:val="24"/>
        </w:rPr>
        <w:t>heat flow</w:t>
      </w:r>
      <w:r w:rsidRPr="00420E3B">
        <w:rPr>
          <w:rFonts w:ascii="Times New Roman" w:hAnsi="Times New Roman"/>
          <w:sz w:val="24"/>
          <w:szCs w:val="24"/>
        </w:rPr>
        <w:t xml:space="preserve"> </w:t>
      </w:r>
      <w:r w:rsidR="00420E3B">
        <w:rPr>
          <w:rFonts w:ascii="Times New Roman" w:hAnsi="Times New Roman"/>
          <w:sz w:val="24"/>
          <w:szCs w:val="24"/>
        </w:rPr>
        <w:t>from</w:t>
      </w:r>
      <w:r w:rsidRPr="00420E3B">
        <w:rPr>
          <w:rFonts w:ascii="Times New Roman" w:hAnsi="Times New Roman"/>
          <w:sz w:val="24"/>
          <w:szCs w:val="24"/>
        </w:rPr>
        <w:t xml:space="preserve"> the </w:t>
      </w:r>
      <w:r w:rsidR="00420E3B" w:rsidRPr="00420E3B">
        <w:rPr>
          <w:rFonts w:ascii="Times New Roman" w:hAnsi="Times New Roman"/>
          <w:sz w:val="24"/>
          <w:szCs w:val="24"/>
        </w:rPr>
        <w:t>heat isolated</w:t>
      </w:r>
      <w:r w:rsidR="00E351F4">
        <w:rPr>
          <w:rFonts w:ascii="Times New Roman" w:hAnsi="Times New Roman"/>
          <w:sz w:val="24"/>
          <w:szCs w:val="24"/>
        </w:rPr>
        <w:t xml:space="preserve"> (two layers of </w:t>
      </w:r>
      <w:proofErr w:type="spellStart"/>
      <w:r w:rsidR="00E351F4">
        <w:rPr>
          <w:rFonts w:ascii="Times New Roman" w:hAnsi="Times New Roman"/>
          <w:sz w:val="24"/>
          <w:szCs w:val="24"/>
        </w:rPr>
        <w:t>Isollat</w:t>
      </w:r>
      <w:proofErr w:type="spellEnd"/>
      <w:r w:rsidR="00E351F4">
        <w:rPr>
          <w:rFonts w:ascii="Times New Roman" w:hAnsi="Times New Roman"/>
          <w:sz w:val="24"/>
          <w:szCs w:val="24"/>
        </w:rPr>
        <w:t>)</w:t>
      </w:r>
      <w:r w:rsidRPr="00420E3B">
        <w:rPr>
          <w:rFonts w:ascii="Times New Roman" w:hAnsi="Times New Roman"/>
          <w:sz w:val="24"/>
          <w:szCs w:val="24"/>
        </w:rPr>
        <w:t xml:space="preserve"> and not </w:t>
      </w:r>
      <w:r w:rsidR="00420E3B" w:rsidRPr="00420E3B">
        <w:rPr>
          <w:rFonts w:ascii="Times New Roman" w:hAnsi="Times New Roman"/>
          <w:sz w:val="24"/>
          <w:szCs w:val="24"/>
        </w:rPr>
        <w:t>heat isolated</w:t>
      </w:r>
      <w:r w:rsidR="004D6E89">
        <w:rPr>
          <w:rFonts w:ascii="Times New Roman" w:hAnsi="Times New Roman"/>
          <w:sz w:val="24"/>
          <w:szCs w:val="24"/>
        </w:rPr>
        <w:t xml:space="preserve"> pipe</w:t>
      </w:r>
      <w:r w:rsidRPr="00420E3B">
        <w:rPr>
          <w:rFonts w:ascii="Times New Roman" w:hAnsi="Times New Roman"/>
          <w:sz w:val="24"/>
          <w:szCs w:val="24"/>
        </w:rPr>
        <w:t xml:space="preserve"> with a diameter of 160 mm.</w:t>
      </w:r>
    </w:p>
    <w:p w:rsidR="00E7410F" w:rsidRPr="00420E3B" w:rsidRDefault="00E7410F" w:rsidP="004D6E89">
      <w:pPr>
        <w:widowControl w:val="0"/>
        <w:autoSpaceDE w:val="0"/>
        <w:autoSpaceDN w:val="0"/>
        <w:adjustRightInd w:val="0"/>
        <w:spacing w:after="0" w:line="200" w:lineRule="exact"/>
        <w:ind w:right="697"/>
        <w:jc w:val="both"/>
        <w:rPr>
          <w:rFonts w:ascii="Times New Roman" w:hAnsi="Times New Roman"/>
          <w:sz w:val="24"/>
          <w:szCs w:val="24"/>
        </w:rPr>
      </w:pPr>
    </w:p>
    <w:p w:rsidR="00E7410F" w:rsidRDefault="00E7410F" w:rsidP="00420E3B">
      <w:pPr>
        <w:widowControl w:val="0"/>
        <w:autoSpaceDE w:val="0"/>
        <w:autoSpaceDN w:val="0"/>
        <w:adjustRightInd w:val="0"/>
        <w:spacing w:after="0" w:line="205" w:lineRule="exact"/>
        <w:ind w:left="-284" w:right="697"/>
        <w:jc w:val="both"/>
        <w:rPr>
          <w:rFonts w:ascii="Times New Roman" w:hAnsi="Times New Roman"/>
          <w:sz w:val="24"/>
          <w:szCs w:val="24"/>
        </w:rPr>
      </w:pPr>
    </w:p>
    <w:p w:rsidR="004D6E89" w:rsidRDefault="00567094" w:rsidP="005B7940">
      <w:pPr>
        <w:widowControl w:val="0"/>
        <w:autoSpaceDE w:val="0"/>
        <w:autoSpaceDN w:val="0"/>
        <w:adjustRightInd w:val="0"/>
        <w:spacing w:after="120" w:line="240" w:lineRule="auto"/>
        <w:ind w:left="-284" w:right="69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1336E5">
        <w:rPr>
          <w:rFonts w:ascii="Times New Roman" w:hAnsi="Times New Roman"/>
          <w:b/>
          <w:bCs/>
          <w:sz w:val="28"/>
          <w:szCs w:val="28"/>
        </w:rPr>
        <w:t>Test conditions</w:t>
      </w:r>
    </w:p>
    <w:p w:rsidR="004D6E89" w:rsidRPr="00420E3B" w:rsidRDefault="004D6E89" w:rsidP="004D6E8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scheme</w:t>
      </w:r>
      <w:r w:rsidR="00256638">
        <w:rPr>
          <w:rFonts w:ascii="Times New Roman" w:hAnsi="Times New Roman"/>
          <w:sz w:val="24"/>
          <w:szCs w:val="24"/>
        </w:rPr>
        <w:t xml:space="preserve"> and the general view</w:t>
      </w:r>
      <w:r>
        <w:rPr>
          <w:rFonts w:ascii="Times New Roman" w:hAnsi="Times New Roman"/>
          <w:sz w:val="24"/>
          <w:szCs w:val="24"/>
        </w:rPr>
        <w:t xml:space="preserve"> of the experiment </w:t>
      </w:r>
      <w:r w:rsidR="00256638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presented below:</w:t>
      </w:r>
    </w:p>
    <w:p w:rsidR="004D6E89" w:rsidRDefault="00864527" w:rsidP="00420E3B">
      <w:pPr>
        <w:widowControl w:val="0"/>
        <w:autoSpaceDE w:val="0"/>
        <w:autoSpaceDN w:val="0"/>
        <w:adjustRightInd w:val="0"/>
        <w:spacing w:after="0" w:line="240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0" allowOverlap="1" wp14:anchorId="47367A20" wp14:editId="0FF7F991">
            <wp:simplePos x="0" y="0"/>
            <wp:positionH relativeFrom="column">
              <wp:posOffset>3176270</wp:posOffset>
            </wp:positionH>
            <wp:positionV relativeFrom="paragraph">
              <wp:posOffset>581025</wp:posOffset>
            </wp:positionV>
            <wp:extent cx="2482850" cy="1859280"/>
            <wp:effectExtent l="0" t="0" r="0" b="762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89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 wp14:anchorId="0D46B550" wp14:editId="6CA669D1">
            <wp:simplePos x="0" y="0"/>
            <wp:positionH relativeFrom="column">
              <wp:posOffset>-561340</wp:posOffset>
            </wp:positionH>
            <wp:positionV relativeFrom="paragraph">
              <wp:posOffset>123825</wp:posOffset>
            </wp:positionV>
            <wp:extent cx="3733800" cy="25584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55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10F" w:rsidRDefault="00E7410F" w:rsidP="00420E3B">
      <w:pPr>
        <w:widowControl w:val="0"/>
        <w:autoSpaceDE w:val="0"/>
        <w:autoSpaceDN w:val="0"/>
        <w:adjustRightInd w:val="0"/>
        <w:spacing w:after="0" w:line="262" w:lineRule="exact"/>
        <w:ind w:left="-284" w:right="697"/>
        <w:jc w:val="both"/>
        <w:rPr>
          <w:rFonts w:ascii="Times New Roman" w:hAnsi="Times New Roman"/>
          <w:sz w:val="24"/>
          <w:szCs w:val="24"/>
        </w:rPr>
      </w:pPr>
    </w:p>
    <w:p w:rsidR="00864527" w:rsidRDefault="00864527" w:rsidP="00B9178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</w:p>
    <w:p w:rsidR="00864527" w:rsidRDefault="00BE0C05" w:rsidP="00B9178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  <w:r w:rsidRPr="00864527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5A30AD" wp14:editId="180A47B3">
                <wp:simplePos x="0" y="0"/>
                <wp:positionH relativeFrom="column">
                  <wp:posOffset>-2255520</wp:posOffset>
                </wp:positionH>
                <wp:positionV relativeFrom="paragraph">
                  <wp:posOffset>1778635</wp:posOffset>
                </wp:positionV>
                <wp:extent cx="876300" cy="25146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494" w:rsidRPr="00864527" w:rsidRDefault="00585494" w:rsidP="00BE0C05">
                            <w:pP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Thermocouples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77.6pt;margin-top:140.05pt;width:69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" stroked="f">
                <v:textbox>
                  <w:txbxContent>
                    <w:p w:rsidR="00585494" w:rsidRPr="00864527" w:rsidRDefault="00585494" w:rsidP="00BE0C05">
                      <w:pPr>
                        <w:rPr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Thermocouples</w:t>
                      </w:r>
                    </w:p>
                  </w:txbxContent>
                </v:textbox>
              </v:shape>
            </w:pict>
          </mc:Fallback>
        </mc:AlternateContent>
      </w:r>
      <w:r w:rsidRPr="00864527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02F43" wp14:editId="0671D71D">
                <wp:simplePos x="0" y="0"/>
                <wp:positionH relativeFrom="column">
                  <wp:posOffset>-2255520</wp:posOffset>
                </wp:positionH>
                <wp:positionV relativeFrom="paragraph">
                  <wp:posOffset>1626235</wp:posOffset>
                </wp:positionV>
                <wp:extent cx="876300" cy="25146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494" w:rsidRPr="00864527" w:rsidRDefault="00585494" w:rsidP="00BE0C05">
                            <w:pP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Pump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7.6pt;margin-top:128.05pt;width:69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" stroked="f">
                <v:textbox>
                  <w:txbxContent>
                    <w:p w:rsidR="00585494" w:rsidRPr="00864527" w:rsidRDefault="00585494" w:rsidP="00BE0C05">
                      <w:pPr>
                        <w:rPr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Pump</w:t>
                      </w:r>
                    </w:p>
                  </w:txbxContent>
                </v:textbox>
              </v:shape>
            </w:pict>
          </mc:Fallback>
        </mc:AlternateContent>
      </w:r>
      <w:r w:rsidRPr="00864527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F0379" wp14:editId="2E34FCB2">
                <wp:simplePos x="0" y="0"/>
                <wp:positionH relativeFrom="column">
                  <wp:posOffset>-2255520</wp:posOffset>
                </wp:positionH>
                <wp:positionV relativeFrom="paragraph">
                  <wp:posOffset>1473835</wp:posOffset>
                </wp:positionV>
                <wp:extent cx="876300" cy="25146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494" w:rsidRPr="00864527" w:rsidRDefault="00585494" w:rsidP="00BE0C05">
                            <w:pP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Spherical tap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7.6pt;margin-top:116.05pt;width:69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" stroked="f">
                <v:textbox>
                  <w:txbxContent>
                    <w:p w:rsidR="00585494" w:rsidRPr="00864527" w:rsidRDefault="00585494" w:rsidP="00BE0C05">
                      <w:pPr>
                        <w:rPr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Spherical tap</w:t>
                      </w:r>
                    </w:p>
                  </w:txbxContent>
                </v:textbox>
              </v:shape>
            </w:pict>
          </mc:Fallback>
        </mc:AlternateContent>
      </w:r>
      <w:r w:rsidR="00864527" w:rsidRPr="00864527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70DA9E" wp14:editId="457FAB27">
                <wp:simplePos x="0" y="0"/>
                <wp:positionH relativeFrom="column">
                  <wp:posOffset>-2258060</wp:posOffset>
                </wp:positionH>
                <wp:positionV relativeFrom="paragraph">
                  <wp:posOffset>1322070</wp:posOffset>
                </wp:positionV>
                <wp:extent cx="662940" cy="205740"/>
                <wp:effectExtent l="0" t="0" r="3810" b="38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494" w:rsidRPr="00864527" w:rsidRDefault="00585494">
                            <w:pP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864527">
                              <w:rPr>
                                <w:b/>
                                <w:sz w:val="16"/>
                                <w:szCs w:val="16"/>
                              </w:rPr>
                              <w:t>Flowmeter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77.8pt;margin-top:104.1pt;width:52.2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" stroked="f">
                <v:textbox>
                  <w:txbxContent>
                    <w:p w:rsidR="00585494" w:rsidRPr="00864527" w:rsidRDefault="00585494">
                      <w:pPr>
                        <w:rPr>
                          <w:b/>
                          <w:sz w:val="16"/>
                          <w:szCs w:val="16"/>
                          <w:lang w:val="fr-FR"/>
                        </w:rPr>
                      </w:pPr>
                      <w:r w:rsidRPr="00864527">
                        <w:rPr>
                          <w:b/>
                          <w:sz w:val="16"/>
                          <w:szCs w:val="16"/>
                        </w:rPr>
                        <w:t>Flowmeter</w:t>
                      </w:r>
                    </w:p>
                  </w:txbxContent>
                </v:textbox>
              </v:shape>
            </w:pict>
          </mc:Fallback>
        </mc:AlternateContent>
      </w:r>
    </w:p>
    <w:p w:rsidR="00864527" w:rsidRDefault="00864527" w:rsidP="00B9178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</w:p>
    <w:p w:rsidR="00E25607" w:rsidRDefault="00E25607" w:rsidP="00E2560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  <w:r w:rsidRPr="00E25607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test bench</w:t>
      </w:r>
      <w:r w:rsidRPr="00E25607">
        <w:rPr>
          <w:rFonts w:ascii="Times New Roman" w:hAnsi="Times New Roman"/>
          <w:sz w:val="24"/>
          <w:szCs w:val="24"/>
        </w:rPr>
        <w:t xml:space="preserve"> represents three pipes with diameter of 16</w:t>
      </w:r>
      <w:r>
        <w:rPr>
          <w:rFonts w:ascii="Times New Roman" w:hAnsi="Times New Roman"/>
          <w:sz w:val="24"/>
          <w:szCs w:val="24"/>
        </w:rPr>
        <w:t xml:space="preserve">0 </w:t>
      </w:r>
      <w:r w:rsidRPr="00E25607">
        <w:rPr>
          <w:rFonts w:ascii="Times New Roman" w:hAnsi="Times New Roman"/>
          <w:sz w:val="24"/>
          <w:szCs w:val="24"/>
        </w:rPr>
        <w:t>millimeters</w:t>
      </w:r>
      <w:r>
        <w:rPr>
          <w:rFonts w:ascii="Times New Roman" w:hAnsi="Times New Roman"/>
          <w:sz w:val="24"/>
          <w:szCs w:val="24"/>
        </w:rPr>
        <w:t>, 1,5 meters long,</w:t>
      </w:r>
      <w:r w:rsidRPr="00E25607">
        <w:rPr>
          <w:rFonts w:ascii="Times New Roman" w:hAnsi="Times New Roman"/>
          <w:sz w:val="24"/>
          <w:szCs w:val="24"/>
        </w:rPr>
        <w:t xml:space="preserve"> located one above another and connected by means of metal</w:t>
      </w:r>
      <w:r w:rsidR="008A3FA1">
        <w:rPr>
          <w:rFonts w:ascii="Times New Roman" w:hAnsi="Times New Roman"/>
          <w:sz w:val="24"/>
          <w:szCs w:val="24"/>
        </w:rPr>
        <w:t>-</w:t>
      </w:r>
      <w:r w:rsidRPr="00E25607">
        <w:rPr>
          <w:rFonts w:ascii="Times New Roman" w:hAnsi="Times New Roman"/>
          <w:sz w:val="24"/>
          <w:szCs w:val="24"/>
        </w:rPr>
        <w:t xml:space="preserve">plastic pipelines. </w:t>
      </w:r>
      <w:r w:rsidR="008A3FA1">
        <w:rPr>
          <w:rFonts w:ascii="Times New Roman" w:hAnsi="Times New Roman"/>
          <w:sz w:val="24"/>
          <w:szCs w:val="24"/>
        </w:rPr>
        <w:t>The flow</w:t>
      </w:r>
      <w:r w:rsidRPr="00E25607">
        <w:rPr>
          <w:rFonts w:ascii="Times New Roman" w:hAnsi="Times New Roman"/>
          <w:sz w:val="24"/>
          <w:szCs w:val="24"/>
        </w:rPr>
        <w:t xml:space="preserve"> is carried out by spherical </w:t>
      </w:r>
      <w:r w:rsidR="008A3FA1">
        <w:rPr>
          <w:rFonts w:ascii="Times New Roman" w:hAnsi="Times New Roman"/>
          <w:sz w:val="24"/>
          <w:szCs w:val="24"/>
        </w:rPr>
        <w:t>tap</w:t>
      </w:r>
      <w:r w:rsidRPr="00E25607">
        <w:rPr>
          <w:rFonts w:ascii="Times New Roman" w:hAnsi="Times New Roman"/>
          <w:sz w:val="24"/>
          <w:szCs w:val="24"/>
        </w:rPr>
        <w:t xml:space="preserve">s. </w:t>
      </w:r>
      <w:r w:rsidR="00250FD9">
        <w:rPr>
          <w:rFonts w:ascii="Times New Roman" w:hAnsi="Times New Roman"/>
          <w:sz w:val="24"/>
          <w:szCs w:val="24"/>
        </w:rPr>
        <w:t>Capacity of the</w:t>
      </w:r>
      <w:r w:rsidRPr="00E25607">
        <w:rPr>
          <w:rFonts w:ascii="Times New Roman" w:hAnsi="Times New Roman"/>
          <w:sz w:val="24"/>
          <w:szCs w:val="24"/>
        </w:rPr>
        <w:t xml:space="preserve"> water heater </w:t>
      </w:r>
      <w:r w:rsidR="00250FD9">
        <w:rPr>
          <w:rFonts w:ascii="Times New Roman" w:hAnsi="Times New Roman"/>
          <w:sz w:val="24"/>
          <w:szCs w:val="24"/>
        </w:rPr>
        <w:t>is</w:t>
      </w:r>
      <w:r w:rsidRPr="00E25607">
        <w:rPr>
          <w:rFonts w:ascii="Times New Roman" w:hAnsi="Times New Roman"/>
          <w:sz w:val="24"/>
          <w:szCs w:val="24"/>
        </w:rPr>
        <w:t xml:space="preserve"> of 50 liters. Continuous circulation of water is provided </w:t>
      </w:r>
      <w:r w:rsidR="00BB16B8">
        <w:rPr>
          <w:rFonts w:ascii="Times New Roman" w:hAnsi="Times New Roman"/>
          <w:sz w:val="24"/>
          <w:szCs w:val="24"/>
        </w:rPr>
        <w:t>by</w:t>
      </w:r>
      <w:r w:rsidRPr="00E25607">
        <w:rPr>
          <w:rFonts w:ascii="Times New Roman" w:hAnsi="Times New Roman"/>
          <w:sz w:val="24"/>
          <w:szCs w:val="24"/>
        </w:rPr>
        <w:t xml:space="preserve"> the WILO circulation pu</w:t>
      </w:r>
      <w:r w:rsidR="00BB16B8">
        <w:rPr>
          <w:rFonts w:ascii="Times New Roman" w:hAnsi="Times New Roman"/>
          <w:sz w:val="24"/>
          <w:szCs w:val="24"/>
        </w:rPr>
        <w:t>mp</w:t>
      </w:r>
      <w:r w:rsidRPr="00E25607">
        <w:rPr>
          <w:rFonts w:ascii="Times New Roman" w:hAnsi="Times New Roman"/>
          <w:sz w:val="24"/>
          <w:szCs w:val="24"/>
        </w:rPr>
        <w:t xml:space="preserve"> installed on the </w:t>
      </w:r>
      <w:r w:rsidR="00BB16B8" w:rsidRPr="003A1632">
        <w:rPr>
          <w:rFonts w:ascii="Times New Roman" w:hAnsi="Times New Roman"/>
          <w:sz w:val="24"/>
          <w:szCs w:val="24"/>
        </w:rPr>
        <w:t>supply</w:t>
      </w:r>
      <w:r w:rsidRPr="00E25607">
        <w:rPr>
          <w:rFonts w:ascii="Times New Roman" w:hAnsi="Times New Roman"/>
          <w:sz w:val="24"/>
          <w:szCs w:val="24"/>
        </w:rPr>
        <w:t xml:space="preserve"> pipeline.</w:t>
      </w:r>
      <w:r w:rsidR="00B20C99">
        <w:rPr>
          <w:rFonts w:ascii="Times New Roman" w:hAnsi="Times New Roman"/>
          <w:sz w:val="24"/>
          <w:szCs w:val="24"/>
        </w:rPr>
        <w:t xml:space="preserve"> The top tube is not connected with the </w:t>
      </w:r>
      <w:r w:rsidR="00B20C99" w:rsidRPr="003A1632">
        <w:rPr>
          <w:rFonts w:ascii="Times New Roman" w:hAnsi="Times New Roman"/>
          <w:sz w:val="24"/>
          <w:szCs w:val="24"/>
        </w:rPr>
        <w:t>return pipe</w:t>
      </w:r>
      <w:r w:rsidR="00B20C99">
        <w:rPr>
          <w:rFonts w:ascii="Times New Roman" w:hAnsi="Times New Roman"/>
          <w:sz w:val="24"/>
          <w:szCs w:val="24"/>
        </w:rPr>
        <w:t xml:space="preserve">line and used just to assure the complete filling of the </w:t>
      </w:r>
      <w:r w:rsidR="00FC3BA2">
        <w:rPr>
          <w:rFonts w:ascii="Times New Roman" w:hAnsi="Times New Roman"/>
          <w:sz w:val="24"/>
          <w:szCs w:val="24"/>
        </w:rPr>
        <w:t>down tubes.</w:t>
      </w:r>
    </w:p>
    <w:p w:rsidR="00E25607" w:rsidRDefault="00E25607" w:rsidP="00B9178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</w:p>
    <w:p w:rsidR="00E7410F" w:rsidRPr="001336E5" w:rsidRDefault="00567094" w:rsidP="00B9178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  <w:r w:rsidRPr="001336E5">
        <w:rPr>
          <w:rFonts w:ascii="Times New Roman" w:hAnsi="Times New Roman"/>
          <w:sz w:val="24"/>
          <w:szCs w:val="24"/>
        </w:rPr>
        <w:t>Tests were carried out at the stationary temperature condition</w:t>
      </w:r>
      <w:r w:rsidR="00DA7EA0">
        <w:rPr>
          <w:rFonts w:ascii="Times New Roman" w:hAnsi="Times New Roman"/>
          <w:sz w:val="24"/>
          <w:szCs w:val="24"/>
        </w:rPr>
        <w:t xml:space="preserve"> and </w:t>
      </w:r>
      <w:r w:rsidR="00DA7EA0" w:rsidRPr="00DA7EA0">
        <w:rPr>
          <w:rFonts w:ascii="Times New Roman" w:hAnsi="Times New Roman"/>
          <w:sz w:val="24"/>
          <w:szCs w:val="24"/>
        </w:rPr>
        <w:t>a constant flow</w:t>
      </w:r>
      <w:r w:rsidRPr="001336E5">
        <w:rPr>
          <w:rFonts w:ascii="Times New Roman" w:hAnsi="Times New Roman"/>
          <w:sz w:val="24"/>
          <w:szCs w:val="24"/>
        </w:rPr>
        <w:t xml:space="preserve"> of the </w:t>
      </w:r>
      <w:r w:rsidR="001336E5" w:rsidRPr="001336E5">
        <w:rPr>
          <w:rFonts w:ascii="Times New Roman" w:hAnsi="Times New Roman"/>
          <w:sz w:val="24"/>
          <w:szCs w:val="24"/>
        </w:rPr>
        <w:t>coolant</w:t>
      </w:r>
      <w:r w:rsidRPr="001336E5">
        <w:rPr>
          <w:rFonts w:ascii="Times New Roman" w:hAnsi="Times New Roman"/>
          <w:sz w:val="24"/>
          <w:szCs w:val="24"/>
        </w:rPr>
        <w:t xml:space="preserve"> within 12 hours. </w:t>
      </w:r>
      <w:r w:rsidR="00DA7EA0">
        <w:rPr>
          <w:rFonts w:ascii="Times New Roman" w:hAnsi="Times New Roman"/>
          <w:sz w:val="24"/>
          <w:szCs w:val="24"/>
        </w:rPr>
        <w:t xml:space="preserve">The </w:t>
      </w:r>
      <w:r w:rsidR="00971130">
        <w:rPr>
          <w:rFonts w:ascii="Times New Roman" w:hAnsi="Times New Roman"/>
          <w:sz w:val="24"/>
          <w:szCs w:val="24"/>
        </w:rPr>
        <w:t>criterion of</w:t>
      </w:r>
      <w:r w:rsidR="00971130" w:rsidRPr="001336E5">
        <w:rPr>
          <w:rFonts w:ascii="Times New Roman" w:hAnsi="Times New Roman"/>
          <w:sz w:val="24"/>
          <w:szCs w:val="24"/>
        </w:rPr>
        <w:t xml:space="preserve"> the stationary mode was</w:t>
      </w:r>
      <w:r w:rsidR="00DA7EA0">
        <w:rPr>
          <w:rFonts w:ascii="Times New Roman" w:hAnsi="Times New Roman"/>
          <w:sz w:val="24"/>
          <w:szCs w:val="24"/>
        </w:rPr>
        <w:t xml:space="preserve"> the</w:t>
      </w:r>
      <w:r w:rsidRPr="001336E5">
        <w:rPr>
          <w:rFonts w:ascii="Times New Roman" w:hAnsi="Times New Roman"/>
          <w:sz w:val="24"/>
          <w:szCs w:val="24"/>
        </w:rPr>
        <w:t xml:space="preserve"> </w:t>
      </w:r>
      <w:r w:rsidR="00DA7EA0">
        <w:rPr>
          <w:rFonts w:ascii="Times New Roman" w:hAnsi="Times New Roman"/>
          <w:sz w:val="24"/>
          <w:szCs w:val="24"/>
        </w:rPr>
        <w:t>constant</w:t>
      </w:r>
      <w:r w:rsidRPr="001336E5">
        <w:rPr>
          <w:rFonts w:ascii="Times New Roman" w:hAnsi="Times New Roman"/>
          <w:sz w:val="24"/>
          <w:szCs w:val="24"/>
        </w:rPr>
        <w:t xml:space="preserve"> temperature of the </w:t>
      </w:r>
      <w:r w:rsidR="00DA7EA0" w:rsidRPr="001336E5">
        <w:rPr>
          <w:rFonts w:ascii="Times New Roman" w:hAnsi="Times New Roman"/>
          <w:sz w:val="24"/>
          <w:szCs w:val="24"/>
        </w:rPr>
        <w:t xml:space="preserve">coolant </w:t>
      </w:r>
      <w:r w:rsidRPr="001336E5">
        <w:rPr>
          <w:rFonts w:ascii="Times New Roman" w:hAnsi="Times New Roman"/>
          <w:sz w:val="24"/>
          <w:szCs w:val="24"/>
        </w:rPr>
        <w:t>in</w:t>
      </w:r>
      <w:r w:rsidR="00971130">
        <w:rPr>
          <w:rFonts w:ascii="Times New Roman" w:hAnsi="Times New Roman"/>
          <w:sz w:val="24"/>
          <w:szCs w:val="24"/>
        </w:rPr>
        <w:t xml:space="preserve"> the</w:t>
      </w:r>
      <w:r w:rsidRPr="001336E5">
        <w:rPr>
          <w:rFonts w:ascii="Times New Roman" w:hAnsi="Times New Roman"/>
          <w:sz w:val="24"/>
          <w:szCs w:val="24"/>
        </w:rPr>
        <w:t xml:space="preserve"> controlled points </w:t>
      </w:r>
      <w:r w:rsidR="00DA7EA0" w:rsidRPr="00971130">
        <w:rPr>
          <w:rFonts w:ascii="Times New Roman" w:hAnsi="Times New Roman"/>
          <w:sz w:val="24"/>
          <w:szCs w:val="24"/>
        </w:rPr>
        <w:t>at the beginning and the end</w:t>
      </w:r>
      <w:r w:rsidR="00DA7EA0" w:rsidRPr="001336E5">
        <w:rPr>
          <w:rFonts w:ascii="Times New Roman" w:hAnsi="Times New Roman"/>
          <w:sz w:val="24"/>
          <w:szCs w:val="24"/>
        </w:rPr>
        <w:t xml:space="preserve"> </w:t>
      </w:r>
      <w:r w:rsidR="00DA7EA0">
        <w:rPr>
          <w:rFonts w:ascii="Times New Roman" w:hAnsi="Times New Roman"/>
          <w:sz w:val="24"/>
          <w:szCs w:val="24"/>
        </w:rPr>
        <w:t xml:space="preserve">of the tested pipe </w:t>
      </w:r>
      <w:r w:rsidRPr="001336E5">
        <w:rPr>
          <w:rFonts w:ascii="Times New Roman" w:hAnsi="Times New Roman"/>
          <w:sz w:val="24"/>
          <w:szCs w:val="24"/>
        </w:rPr>
        <w:t>during two hours.</w:t>
      </w:r>
    </w:p>
    <w:p w:rsidR="00E7410F" w:rsidRPr="001336E5" w:rsidRDefault="00E7410F" w:rsidP="00420E3B">
      <w:pPr>
        <w:widowControl w:val="0"/>
        <w:autoSpaceDE w:val="0"/>
        <w:autoSpaceDN w:val="0"/>
        <w:adjustRightInd w:val="0"/>
        <w:spacing w:after="0" w:line="267" w:lineRule="exact"/>
        <w:ind w:left="-284" w:right="697"/>
        <w:jc w:val="both"/>
        <w:rPr>
          <w:rFonts w:ascii="Times New Roman" w:hAnsi="Times New Roman"/>
          <w:sz w:val="24"/>
          <w:szCs w:val="24"/>
        </w:rPr>
      </w:pPr>
    </w:p>
    <w:p w:rsidR="00713E34" w:rsidRDefault="00567094" w:rsidP="0092160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  <w:r w:rsidRPr="001336E5">
        <w:rPr>
          <w:rFonts w:ascii="Times New Roman" w:hAnsi="Times New Roman"/>
          <w:sz w:val="24"/>
          <w:szCs w:val="24"/>
        </w:rPr>
        <w:t>The water heated by an accumulative water heater</w:t>
      </w:r>
      <w:r w:rsidR="00FA329C">
        <w:rPr>
          <w:rFonts w:ascii="Times New Roman" w:hAnsi="Times New Roman"/>
          <w:sz w:val="24"/>
          <w:szCs w:val="24"/>
        </w:rPr>
        <w:t xml:space="preserve"> of 50 liters</w:t>
      </w:r>
      <w:r w:rsidR="00921608">
        <w:rPr>
          <w:rFonts w:ascii="Times New Roman" w:hAnsi="Times New Roman"/>
          <w:sz w:val="24"/>
          <w:szCs w:val="24"/>
        </w:rPr>
        <w:t xml:space="preserve"> volume</w:t>
      </w:r>
      <w:r w:rsidRPr="001336E5">
        <w:rPr>
          <w:rFonts w:ascii="Times New Roman" w:hAnsi="Times New Roman"/>
          <w:sz w:val="24"/>
          <w:szCs w:val="24"/>
        </w:rPr>
        <w:t xml:space="preserve"> passes a </w:t>
      </w:r>
      <w:r w:rsidR="003A1632" w:rsidRPr="003A1632">
        <w:rPr>
          <w:rFonts w:ascii="Times New Roman" w:hAnsi="Times New Roman"/>
          <w:sz w:val="24"/>
          <w:szCs w:val="24"/>
        </w:rPr>
        <w:t xml:space="preserve">supply </w:t>
      </w:r>
      <w:r w:rsidR="00B20C99" w:rsidRPr="003A1632">
        <w:rPr>
          <w:rFonts w:ascii="Times New Roman" w:hAnsi="Times New Roman"/>
          <w:sz w:val="24"/>
          <w:szCs w:val="24"/>
        </w:rPr>
        <w:t>pipe</w:t>
      </w:r>
      <w:r w:rsidR="00B20C99">
        <w:rPr>
          <w:rFonts w:ascii="Times New Roman" w:hAnsi="Times New Roman"/>
          <w:sz w:val="24"/>
          <w:szCs w:val="24"/>
        </w:rPr>
        <w:t>line</w:t>
      </w:r>
      <w:r w:rsidR="003A1632" w:rsidRPr="003A1632">
        <w:rPr>
          <w:rFonts w:ascii="Times New Roman" w:hAnsi="Times New Roman"/>
          <w:sz w:val="24"/>
          <w:szCs w:val="24"/>
        </w:rPr>
        <w:t>,</w:t>
      </w:r>
      <w:r w:rsidR="003A1632" w:rsidRPr="001336E5">
        <w:rPr>
          <w:rFonts w:ascii="Times New Roman" w:hAnsi="Times New Roman"/>
          <w:sz w:val="24"/>
          <w:szCs w:val="24"/>
        </w:rPr>
        <w:t xml:space="preserve"> </w:t>
      </w:r>
      <w:r w:rsidR="003A1632">
        <w:rPr>
          <w:rFonts w:ascii="Times New Roman" w:hAnsi="Times New Roman"/>
          <w:sz w:val="24"/>
          <w:szCs w:val="24"/>
        </w:rPr>
        <w:t>examined pipe</w:t>
      </w:r>
      <w:r w:rsidR="005B7940">
        <w:rPr>
          <w:rFonts w:ascii="Times New Roman" w:hAnsi="Times New Roman"/>
          <w:sz w:val="24"/>
          <w:szCs w:val="24"/>
        </w:rPr>
        <w:t>,</w:t>
      </w:r>
      <w:r w:rsidRPr="001336E5">
        <w:rPr>
          <w:rFonts w:ascii="Times New Roman" w:hAnsi="Times New Roman"/>
          <w:sz w:val="24"/>
          <w:szCs w:val="24"/>
        </w:rPr>
        <w:t xml:space="preserve"> and comes back </w:t>
      </w:r>
      <w:r w:rsidR="003A1632">
        <w:rPr>
          <w:rFonts w:ascii="Times New Roman" w:hAnsi="Times New Roman"/>
          <w:sz w:val="24"/>
          <w:szCs w:val="24"/>
        </w:rPr>
        <w:t>to</w:t>
      </w:r>
      <w:r w:rsidR="00AF6CBA">
        <w:rPr>
          <w:rFonts w:ascii="Times New Roman" w:hAnsi="Times New Roman"/>
          <w:sz w:val="24"/>
          <w:szCs w:val="24"/>
        </w:rPr>
        <w:t xml:space="preserve"> the</w:t>
      </w:r>
      <w:r w:rsidR="003A1632">
        <w:rPr>
          <w:rFonts w:ascii="Times New Roman" w:hAnsi="Times New Roman"/>
          <w:sz w:val="24"/>
          <w:szCs w:val="24"/>
        </w:rPr>
        <w:t xml:space="preserve"> heater by the </w:t>
      </w:r>
      <w:r w:rsidR="003A1632" w:rsidRPr="003A1632">
        <w:rPr>
          <w:rFonts w:ascii="Times New Roman" w:hAnsi="Times New Roman"/>
          <w:sz w:val="24"/>
          <w:szCs w:val="24"/>
        </w:rPr>
        <w:t>return pipe</w:t>
      </w:r>
      <w:r w:rsidR="00B20C99">
        <w:rPr>
          <w:rFonts w:ascii="Times New Roman" w:hAnsi="Times New Roman"/>
          <w:sz w:val="24"/>
          <w:szCs w:val="24"/>
        </w:rPr>
        <w:t>line</w:t>
      </w:r>
      <w:r w:rsidRPr="001336E5">
        <w:rPr>
          <w:rFonts w:ascii="Times New Roman" w:hAnsi="Times New Roman"/>
          <w:sz w:val="24"/>
          <w:szCs w:val="24"/>
        </w:rPr>
        <w:t xml:space="preserve">. </w:t>
      </w:r>
      <w:r w:rsidR="001A3AE7">
        <w:rPr>
          <w:rFonts w:ascii="Times New Roman" w:hAnsi="Times New Roman"/>
          <w:sz w:val="24"/>
          <w:szCs w:val="24"/>
        </w:rPr>
        <w:t>The measurement on</w:t>
      </w:r>
      <w:r w:rsidR="00FA329C">
        <w:rPr>
          <w:rFonts w:ascii="Times New Roman" w:hAnsi="Times New Roman"/>
          <w:sz w:val="24"/>
          <w:szCs w:val="24"/>
        </w:rPr>
        <w:t xml:space="preserve"> isolated and </w:t>
      </w:r>
      <w:r w:rsidR="001A3AE7">
        <w:rPr>
          <w:rFonts w:ascii="Times New Roman" w:hAnsi="Times New Roman"/>
          <w:sz w:val="24"/>
          <w:szCs w:val="24"/>
        </w:rPr>
        <w:t xml:space="preserve">non-isolated pipes </w:t>
      </w:r>
      <w:r w:rsidR="00921608">
        <w:rPr>
          <w:rFonts w:ascii="Times New Roman" w:hAnsi="Times New Roman"/>
          <w:sz w:val="24"/>
          <w:szCs w:val="24"/>
        </w:rPr>
        <w:t>is</w:t>
      </w:r>
      <w:r w:rsidR="001A3AE7">
        <w:rPr>
          <w:rFonts w:ascii="Times New Roman" w:hAnsi="Times New Roman"/>
          <w:sz w:val="24"/>
          <w:szCs w:val="24"/>
        </w:rPr>
        <w:t xml:space="preserve"> made separately, with one of the pipes </w:t>
      </w:r>
      <w:r w:rsidR="001A3AE7" w:rsidRPr="001A3AE7">
        <w:rPr>
          <w:rFonts w:ascii="Times New Roman" w:hAnsi="Times New Roman"/>
          <w:sz w:val="24"/>
          <w:szCs w:val="24"/>
        </w:rPr>
        <w:t>excluded from the experiment</w:t>
      </w:r>
      <w:r w:rsidR="00921608">
        <w:rPr>
          <w:rFonts w:ascii="Times New Roman" w:hAnsi="Times New Roman"/>
          <w:sz w:val="24"/>
          <w:szCs w:val="24"/>
        </w:rPr>
        <w:t xml:space="preserve"> with the help of taps. W</w:t>
      </w:r>
      <w:r w:rsidR="00AF6CBA">
        <w:rPr>
          <w:rFonts w:ascii="Times New Roman" w:hAnsi="Times New Roman"/>
          <w:sz w:val="24"/>
          <w:szCs w:val="24"/>
        </w:rPr>
        <w:t>ater flow is measured by the flowmeter installed in the output of the tested pipe.</w:t>
      </w:r>
    </w:p>
    <w:p w:rsidR="00AF6CBA" w:rsidRDefault="00AF6CBA" w:rsidP="00B917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</w:p>
    <w:p w:rsidR="00E7410F" w:rsidRDefault="00B91787" w:rsidP="00B917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67094" w:rsidRPr="001336E5">
        <w:rPr>
          <w:rFonts w:ascii="Times New Roman" w:hAnsi="Times New Roman"/>
          <w:sz w:val="24"/>
          <w:szCs w:val="24"/>
        </w:rPr>
        <w:t xml:space="preserve">ests were carried out at an average temperature of </w:t>
      </w:r>
      <w:r w:rsidR="00F674EB">
        <w:rPr>
          <w:rFonts w:ascii="Times New Roman" w:hAnsi="Times New Roman"/>
          <w:sz w:val="24"/>
          <w:szCs w:val="24"/>
        </w:rPr>
        <w:t>ambient</w:t>
      </w:r>
      <w:r w:rsidR="00567094" w:rsidRPr="001336E5">
        <w:rPr>
          <w:rFonts w:ascii="Times New Roman" w:hAnsi="Times New Roman"/>
          <w:sz w:val="24"/>
          <w:szCs w:val="24"/>
        </w:rPr>
        <w:t xml:space="preserve"> air</w:t>
      </w:r>
      <w:r w:rsidR="00713E34">
        <w:rPr>
          <w:rFonts w:ascii="Times New Roman" w:hAnsi="Times New Roman"/>
          <w:sz w:val="24"/>
          <w:szCs w:val="24"/>
        </w:rPr>
        <w:t xml:space="preserve"> of</w:t>
      </w:r>
      <w:r w:rsidR="005A2F22">
        <w:rPr>
          <w:rFonts w:ascii="Times New Roman" w:hAnsi="Times New Roman"/>
          <w:sz w:val="24"/>
          <w:szCs w:val="24"/>
        </w:rPr>
        <w:t xml:space="preserve"> +28.</w:t>
      </w:r>
      <w:r w:rsidR="00567094" w:rsidRPr="001336E5">
        <w:rPr>
          <w:rFonts w:ascii="Times New Roman" w:hAnsi="Times New Roman"/>
          <w:sz w:val="24"/>
          <w:szCs w:val="24"/>
        </w:rPr>
        <w:t>1 C.</w:t>
      </w:r>
    </w:p>
    <w:p w:rsidR="0031323B" w:rsidRDefault="0031323B" w:rsidP="0031323B">
      <w:pPr>
        <w:widowControl w:val="0"/>
        <w:autoSpaceDE w:val="0"/>
        <w:autoSpaceDN w:val="0"/>
        <w:adjustRightInd w:val="0"/>
        <w:spacing w:after="0" w:line="239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  <w:bookmarkStart w:id="1" w:name="page5"/>
      <w:bookmarkEnd w:id="1"/>
    </w:p>
    <w:p w:rsidR="00AD3851" w:rsidRDefault="00AD38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7410F" w:rsidRPr="0031323B" w:rsidRDefault="0031323B" w:rsidP="005B7940">
      <w:pPr>
        <w:widowControl w:val="0"/>
        <w:autoSpaceDE w:val="0"/>
        <w:autoSpaceDN w:val="0"/>
        <w:adjustRightInd w:val="0"/>
        <w:spacing w:after="120" w:line="240" w:lineRule="auto"/>
        <w:ind w:left="-284" w:right="697"/>
        <w:jc w:val="both"/>
        <w:rPr>
          <w:rFonts w:ascii="Times New Roman" w:hAnsi="Times New Roman"/>
          <w:b/>
          <w:sz w:val="24"/>
          <w:szCs w:val="24"/>
        </w:rPr>
      </w:pPr>
      <w:r w:rsidRPr="0031323B">
        <w:rPr>
          <w:rFonts w:ascii="Times New Roman" w:hAnsi="Times New Roman"/>
          <w:b/>
          <w:sz w:val="24"/>
          <w:szCs w:val="24"/>
        </w:rPr>
        <w:lastRenderedPageBreak/>
        <w:t>3. T</w:t>
      </w:r>
      <w:r w:rsidR="00567094" w:rsidRPr="0031323B">
        <w:rPr>
          <w:rFonts w:ascii="Times New Roman" w:hAnsi="Times New Roman"/>
          <w:b/>
          <w:sz w:val="28"/>
          <w:szCs w:val="28"/>
        </w:rPr>
        <w:t xml:space="preserve">ests </w:t>
      </w:r>
      <w:r w:rsidRPr="0031323B">
        <w:rPr>
          <w:rFonts w:ascii="Times New Roman" w:hAnsi="Times New Roman"/>
          <w:b/>
          <w:sz w:val="28"/>
          <w:szCs w:val="28"/>
        </w:rPr>
        <w:t>results</w:t>
      </w:r>
      <w:r w:rsidR="00567094" w:rsidRPr="0031323B">
        <w:rPr>
          <w:rFonts w:ascii="Times New Roman" w:hAnsi="Times New Roman"/>
          <w:b/>
          <w:sz w:val="28"/>
          <w:szCs w:val="28"/>
        </w:rPr>
        <w:t>:</w:t>
      </w:r>
    </w:p>
    <w:p w:rsidR="00E7410F" w:rsidRDefault="005B7940" w:rsidP="00420E3B">
      <w:pPr>
        <w:widowControl w:val="0"/>
        <w:autoSpaceDE w:val="0"/>
        <w:autoSpaceDN w:val="0"/>
        <w:adjustRightInd w:val="0"/>
        <w:spacing w:after="0" w:line="267" w:lineRule="exact"/>
        <w:ind w:left="-284" w:right="697"/>
        <w:jc w:val="both"/>
        <w:rPr>
          <w:rFonts w:ascii="Times New Roman" w:hAnsi="Times New Roman"/>
          <w:sz w:val="24"/>
          <w:szCs w:val="24"/>
        </w:rPr>
      </w:pPr>
      <w:r w:rsidRPr="001336E5">
        <w:rPr>
          <w:rFonts w:ascii="Times New Roman" w:hAnsi="Times New Roman"/>
          <w:sz w:val="24"/>
          <w:szCs w:val="24"/>
        </w:rPr>
        <w:t xml:space="preserve">Detailed results of tests are presented in the </w:t>
      </w:r>
      <w:r>
        <w:rPr>
          <w:rFonts w:ascii="Times New Roman" w:hAnsi="Times New Roman"/>
          <w:sz w:val="24"/>
          <w:szCs w:val="24"/>
        </w:rPr>
        <w:t>table below:</w:t>
      </w:r>
    </w:p>
    <w:p w:rsidR="005B7940" w:rsidRDefault="005B7940" w:rsidP="00420E3B">
      <w:pPr>
        <w:widowControl w:val="0"/>
        <w:autoSpaceDE w:val="0"/>
        <w:autoSpaceDN w:val="0"/>
        <w:adjustRightInd w:val="0"/>
        <w:spacing w:after="0" w:line="267" w:lineRule="exact"/>
        <w:ind w:left="-284" w:right="69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614"/>
        <w:gridCol w:w="1020"/>
        <w:gridCol w:w="960"/>
        <w:gridCol w:w="1017"/>
        <w:gridCol w:w="960"/>
        <w:gridCol w:w="45"/>
        <w:gridCol w:w="1020"/>
        <w:gridCol w:w="15"/>
        <w:gridCol w:w="954"/>
      </w:tblGrid>
      <w:tr w:rsidR="005B7940" w:rsidTr="00E53421"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40" w:rsidRPr="00E53421" w:rsidRDefault="00E53421" w:rsidP="00E53421">
            <w:pPr>
              <w:pStyle w:val="a9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Parameters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40" w:rsidRPr="00E53421" w:rsidRDefault="00E53421" w:rsidP="00E53421">
            <w:pPr>
              <w:pStyle w:val="a9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Heat isolated pipe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40" w:rsidRPr="00E53421" w:rsidRDefault="00E53421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Heat non-isolated pipe</w:t>
            </w:r>
          </w:p>
        </w:tc>
      </w:tr>
      <w:tr w:rsidR="005B7940" w:rsidTr="00E53421"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40" w:rsidRDefault="005B79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40" w:rsidRPr="00E53421" w:rsidRDefault="00E53421">
            <w:pPr>
              <w:pStyle w:val="a9"/>
              <w:spacing w:after="0" w:line="240" w:lineRule="auto"/>
              <w:ind w:left="0"/>
              <w:rPr>
                <w:sz w:val="16"/>
                <w:szCs w:val="16"/>
              </w:rPr>
            </w:pPr>
            <w:r w:rsidRPr="00E53421">
              <w:rPr>
                <w:sz w:val="16"/>
                <w:szCs w:val="16"/>
                <w:lang w:val="en-US"/>
              </w:rPr>
              <w:t>test</w:t>
            </w:r>
            <w:r w:rsidR="005B7940" w:rsidRPr="00E53421">
              <w:rPr>
                <w:sz w:val="16"/>
                <w:szCs w:val="16"/>
              </w:rPr>
              <w:t xml:space="preserve">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40" w:rsidRPr="00E53421" w:rsidRDefault="00E53421">
            <w:pPr>
              <w:pStyle w:val="a9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test</w:t>
            </w:r>
            <w:r w:rsidR="005B7940" w:rsidRPr="00E53421">
              <w:rPr>
                <w:sz w:val="16"/>
                <w:szCs w:val="16"/>
              </w:rPr>
              <w:t xml:space="preserve"> 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40" w:rsidRPr="00E53421" w:rsidRDefault="00E53421">
            <w:pPr>
              <w:pStyle w:val="a9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test</w:t>
            </w:r>
            <w:r w:rsidR="005B7940" w:rsidRPr="00E53421">
              <w:rPr>
                <w:sz w:val="16"/>
                <w:szCs w:val="16"/>
              </w:rPr>
              <w:t xml:space="preserve">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40" w:rsidRPr="00E53421" w:rsidRDefault="00E53421">
            <w:pPr>
              <w:pStyle w:val="a9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test</w:t>
            </w:r>
            <w:r w:rsidR="005B7940" w:rsidRPr="00E53421">
              <w:rPr>
                <w:sz w:val="16"/>
                <w:szCs w:val="16"/>
              </w:rPr>
              <w:t xml:space="preserve"> 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40" w:rsidRPr="00E53421" w:rsidRDefault="00E53421">
            <w:pPr>
              <w:pStyle w:val="a9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test</w:t>
            </w:r>
            <w:r w:rsidR="005B7940" w:rsidRPr="00E53421">
              <w:rPr>
                <w:sz w:val="16"/>
                <w:szCs w:val="16"/>
              </w:rPr>
              <w:t xml:space="preserve"> 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40" w:rsidRPr="00E53421" w:rsidRDefault="00E53421">
            <w:pPr>
              <w:pStyle w:val="a9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test</w:t>
            </w:r>
            <w:r w:rsidR="005B7940" w:rsidRPr="00E53421">
              <w:rPr>
                <w:sz w:val="16"/>
                <w:szCs w:val="16"/>
              </w:rPr>
              <w:t xml:space="preserve"> 3</w:t>
            </w:r>
          </w:p>
        </w:tc>
      </w:tr>
      <w:tr w:rsidR="005B7940" w:rsidTr="00E53421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40" w:rsidRDefault="0077330E">
            <w:pPr>
              <w:pStyle w:val="a9"/>
              <w:spacing w:after="0" w:line="240" w:lineRule="auto"/>
              <w:ind w:left="0"/>
            </w:pPr>
            <w:r>
              <w:rPr>
                <w:lang w:val="en-US"/>
              </w:rPr>
              <w:t>Average ambient temperature</w:t>
            </w:r>
            <w:r w:rsidR="005B7940">
              <w:t xml:space="preserve">, </w:t>
            </w:r>
            <w:r w:rsidR="005B7940">
              <w:rPr>
                <w:vertAlign w:val="superscript"/>
              </w:rPr>
              <w:t>0</w:t>
            </w:r>
            <w:r w:rsidR="005B7940">
              <w:t>С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40" w:rsidRDefault="005B7940">
            <w:pPr>
              <w:pStyle w:val="a9"/>
              <w:spacing w:after="0" w:line="240" w:lineRule="auto"/>
              <w:ind w:left="0"/>
              <w:jc w:val="center"/>
            </w:pPr>
            <w:r>
              <w:t>28,1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40" w:rsidRDefault="005B7940">
            <w:pPr>
              <w:pStyle w:val="a9"/>
              <w:spacing w:after="0" w:line="240" w:lineRule="auto"/>
              <w:ind w:left="0"/>
              <w:jc w:val="center"/>
            </w:pPr>
            <w:r>
              <w:t>28,1</w:t>
            </w:r>
          </w:p>
        </w:tc>
      </w:tr>
      <w:tr w:rsidR="005B7940" w:rsidTr="00E53421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40" w:rsidRPr="005905B4" w:rsidRDefault="005905B4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Water temperature</w:t>
            </w:r>
            <w:r w:rsidR="00C372F9">
              <w:rPr>
                <w:lang w:val="en-US"/>
              </w:rPr>
              <w:t xml:space="preserve"> </w:t>
            </w:r>
            <w:r w:rsidR="00C372F9" w:rsidRPr="00C372F9">
              <w:rPr>
                <w:b/>
                <w:lang w:val="en-US"/>
              </w:rPr>
              <w:t>t</w:t>
            </w:r>
            <w:r w:rsidR="00C372F9" w:rsidRPr="00C372F9">
              <w:rPr>
                <w:b/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at the tested pipe input</w:t>
            </w:r>
            <w:r w:rsidR="005B7940" w:rsidRPr="005905B4">
              <w:rPr>
                <w:lang w:val="en-US"/>
              </w:rPr>
              <w:t xml:space="preserve">, </w:t>
            </w:r>
            <w:r w:rsidR="005B7940" w:rsidRPr="005905B4">
              <w:rPr>
                <w:vertAlign w:val="superscript"/>
                <w:lang w:val="en-US"/>
              </w:rPr>
              <w:t>0</w:t>
            </w:r>
            <w:r w:rsidR="005B7940">
              <w:t>С</w:t>
            </w:r>
            <w:r w:rsidR="005B7940" w:rsidRPr="005905B4">
              <w:rPr>
                <w:lang w:val="en-US"/>
              </w:rPr>
              <w:t>:</w:t>
            </w:r>
          </w:p>
          <w:p w:rsidR="005B7940" w:rsidRPr="005905B4" w:rsidRDefault="005B7940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 w:rsidRPr="005905B4">
              <w:rPr>
                <w:lang w:val="en-US"/>
              </w:rPr>
              <w:t>1</w:t>
            </w:r>
            <w:r w:rsidR="005905B4">
              <w:rPr>
                <w:lang w:val="en-US"/>
              </w:rPr>
              <w:t xml:space="preserve"> measurement</w:t>
            </w:r>
          </w:p>
          <w:p w:rsidR="005B7940" w:rsidRPr="005905B4" w:rsidRDefault="005B7940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 w:rsidRPr="005905B4">
              <w:rPr>
                <w:lang w:val="en-US"/>
              </w:rPr>
              <w:t>2</w:t>
            </w:r>
            <w:r w:rsidR="005905B4">
              <w:rPr>
                <w:lang w:val="en-US"/>
              </w:rPr>
              <w:t xml:space="preserve"> measurement</w:t>
            </w:r>
          </w:p>
          <w:p w:rsidR="005B7940" w:rsidRPr="005905B4" w:rsidRDefault="005B7940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 w:rsidRPr="005905B4">
              <w:rPr>
                <w:lang w:val="en-US"/>
              </w:rPr>
              <w:t>3</w:t>
            </w:r>
            <w:r w:rsidR="005905B4">
              <w:rPr>
                <w:lang w:val="en-US"/>
              </w:rPr>
              <w:t xml:space="preserve"> measurement</w:t>
            </w:r>
          </w:p>
          <w:p w:rsidR="005B7940" w:rsidRDefault="005905B4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Average temperature</w:t>
            </w:r>
            <w:r w:rsidR="001508D0" w:rsidRPr="009B572A">
              <w:rPr>
                <w:lang w:val="en-US"/>
              </w:rPr>
              <w:t xml:space="preserve">, </w:t>
            </w:r>
            <w:r w:rsidR="001508D0" w:rsidRPr="009B572A">
              <w:rPr>
                <w:vertAlign w:val="superscript"/>
                <w:lang w:val="en-US"/>
              </w:rPr>
              <w:t>0</w:t>
            </w:r>
            <w:r w:rsidR="001508D0">
              <w:t>С</w:t>
            </w:r>
          </w:p>
          <w:p w:rsidR="003B2451" w:rsidRPr="005905B4" w:rsidRDefault="003B2451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40" w:rsidRPr="005905B4" w:rsidRDefault="005B7940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  <w:p w:rsidR="005B7940" w:rsidRPr="005905B4" w:rsidRDefault="005B7940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77,1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77,1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77,1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40" w:rsidRDefault="005B7940">
            <w:pPr>
              <w:pStyle w:val="a9"/>
              <w:spacing w:after="0" w:line="240" w:lineRule="auto"/>
              <w:ind w:left="0"/>
            </w:pPr>
          </w:p>
          <w:p w:rsidR="005B7940" w:rsidRPr="005905B4" w:rsidRDefault="005B7940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77,1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77,1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77,1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40" w:rsidRDefault="005B7940">
            <w:pPr>
              <w:pStyle w:val="a9"/>
              <w:spacing w:after="0" w:line="240" w:lineRule="auto"/>
              <w:ind w:left="0"/>
            </w:pPr>
          </w:p>
          <w:p w:rsidR="005B7940" w:rsidRPr="005905B4" w:rsidRDefault="005B7940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77,2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77,3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77,3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40" w:rsidRDefault="005B7940">
            <w:pPr>
              <w:pStyle w:val="a9"/>
              <w:spacing w:after="0" w:line="240" w:lineRule="auto"/>
              <w:ind w:left="0"/>
            </w:pPr>
          </w:p>
          <w:p w:rsidR="005B7940" w:rsidRPr="005905B4" w:rsidRDefault="005B7940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76,9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77,0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77,0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40" w:rsidRDefault="005B7940">
            <w:pPr>
              <w:pStyle w:val="a9"/>
              <w:spacing w:after="0" w:line="240" w:lineRule="auto"/>
              <w:ind w:left="0"/>
            </w:pPr>
          </w:p>
          <w:p w:rsidR="005B7940" w:rsidRPr="005905B4" w:rsidRDefault="005B7940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77,0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77,0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77,0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40" w:rsidRDefault="005B7940">
            <w:pPr>
              <w:pStyle w:val="a9"/>
              <w:spacing w:after="0" w:line="240" w:lineRule="auto"/>
              <w:ind w:left="0"/>
            </w:pPr>
          </w:p>
          <w:p w:rsidR="005B7940" w:rsidRPr="005905B4" w:rsidRDefault="005B7940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77,3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77,0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77,1</w:t>
            </w:r>
          </w:p>
          <w:p w:rsidR="005B7940" w:rsidRDefault="005B7940">
            <w:pPr>
              <w:pStyle w:val="a9"/>
              <w:spacing w:after="0" w:line="240" w:lineRule="auto"/>
              <w:ind w:left="0"/>
            </w:pPr>
            <w:r>
              <w:t>77,1</w:t>
            </w:r>
          </w:p>
        </w:tc>
      </w:tr>
      <w:tr w:rsidR="00E731AB" w:rsidTr="00E53421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Pr="009B572A" w:rsidRDefault="00E731AB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Water temperature</w:t>
            </w:r>
            <w:r w:rsidR="00C372F9">
              <w:rPr>
                <w:lang w:val="en-US"/>
              </w:rPr>
              <w:t xml:space="preserve"> </w:t>
            </w:r>
            <w:r w:rsidR="00C372F9" w:rsidRPr="00C372F9">
              <w:rPr>
                <w:b/>
                <w:lang w:val="en-US"/>
              </w:rPr>
              <w:t>t</w:t>
            </w:r>
            <w:r w:rsidR="00C372F9" w:rsidRPr="00C372F9">
              <w:rPr>
                <w:b/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at the pipe </w:t>
            </w:r>
            <w:r w:rsidR="00282772">
              <w:rPr>
                <w:lang w:val="en-US"/>
              </w:rPr>
              <w:t>o</w:t>
            </w:r>
            <w:r>
              <w:rPr>
                <w:lang w:val="en-US"/>
              </w:rPr>
              <w:t>utput</w:t>
            </w:r>
            <w:r w:rsidRPr="009B572A">
              <w:rPr>
                <w:lang w:val="en-US"/>
              </w:rPr>
              <w:t xml:space="preserve">, </w:t>
            </w:r>
            <w:r w:rsidRPr="009B572A">
              <w:rPr>
                <w:vertAlign w:val="superscript"/>
                <w:lang w:val="en-US"/>
              </w:rPr>
              <w:t>0</w:t>
            </w:r>
            <w:r>
              <w:t>С</w:t>
            </w:r>
            <w:r w:rsidRPr="009B572A">
              <w:rPr>
                <w:lang w:val="en-US"/>
              </w:rPr>
              <w:t>:</w:t>
            </w:r>
          </w:p>
          <w:p w:rsidR="00E731AB" w:rsidRPr="005905B4" w:rsidRDefault="00E731AB" w:rsidP="0079456E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 w:rsidRPr="005905B4">
              <w:rPr>
                <w:lang w:val="en-US"/>
              </w:rPr>
              <w:t>1</w:t>
            </w:r>
            <w:r>
              <w:rPr>
                <w:lang w:val="en-US"/>
              </w:rPr>
              <w:t xml:space="preserve"> measurement</w:t>
            </w:r>
          </w:p>
          <w:p w:rsidR="00E731AB" w:rsidRPr="005905B4" w:rsidRDefault="00E731AB" w:rsidP="0079456E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 w:rsidRPr="005905B4">
              <w:rPr>
                <w:lang w:val="en-US"/>
              </w:rPr>
              <w:t>2</w:t>
            </w:r>
            <w:r>
              <w:rPr>
                <w:lang w:val="en-US"/>
              </w:rPr>
              <w:t xml:space="preserve"> measurement</w:t>
            </w:r>
          </w:p>
          <w:p w:rsidR="00E731AB" w:rsidRPr="005905B4" w:rsidRDefault="00E731AB" w:rsidP="0079456E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 w:rsidRPr="005905B4">
              <w:rPr>
                <w:lang w:val="en-US"/>
              </w:rPr>
              <w:t>3</w:t>
            </w:r>
            <w:r>
              <w:rPr>
                <w:lang w:val="en-US"/>
              </w:rPr>
              <w:t xml:space="preserve"> measurement</w:t>
            </w:r>
          </w:p>
          <w:p w:rsidR="00E731AB" w:rsidRDefault="00E731AB" w:rsidP="001508D0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Average temperature</w:t>
            </w:r>
            <w:r w:rsidRPr="009B572A">
              <w:rPr>
                <w:lang w:val="en-US"/>
              </w:rPr>
              <w:t xml:space="preserve">, </w:t>
            </w:r>
            <w:r w:rsidRPr="009B572A">
              <w:rPr>
                <w:vertAlign w:val="superscript"/>
                <w:lang w:val="en-US"/>
              </w:rPr>
              <w:t>0</w:t>
            </w:r>
            <w:r>
              <w:t>С</w:t>
            </w:r>
          </w:p>
          <w:p w:rsidR="00E731AB" w:rsidRPr="001508D0" w:rsidRDefault="00E731AB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B" w:rsidRPr="001508D0" w:rsidRDefault="00E731AB" w:rsidP="00585494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  <w:p w:rsidR="00E731AB" w:rsidRPr="001508D0" w:rsidRDefault="00E731AB" w:rsidP="00585494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75,0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75,1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75,3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B" w:rsidRDefault="00E731AB" w:rsidP="00585494">
            <w:pPr>
              <w:pStyle w:val="a9"/>
              <w:spacing w:after="0" w:line="240" w:lineRule="auto"/>
              <w:ind w:left="0"/>
            </w:pPr>
          </w:p>
          <w:p w:rsidR="00E731AB" w:rsidRPr="00E731AB" w:rsidRDefault="00E731AB" w:rsidP="00585494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75,3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75,2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75,2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75,2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B" w:rsidRDefault="00E731AB" w:rsidP="00585494">
            <w:pPr>
              <w:pStyle w:val="a9"/>
              <w:spacing w:after="0" w:line="240" w:lineRule="auto"/>
              <w:ind w:left="0"/>
            </w:pPr>
          </w:p>
          <w:p w:rsidR="00E731AB" w:rsidRPr="00E731AB" w:rsidRDefault="00E731AB" w:rsidP="00585494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75,4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75,5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75,2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75,2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B" w:rsidRDefault="00E731AB" w:rsidP="00585494">
            <w:pPr>
              <w:pStyle w:val="a9"/>
              <w:spacing w:after="0" w:line="240" w:lineRule="auto"/>
              <w:ind w:left="0"/>
            </w:pPr>
          </w:p>
          <w:p w:rsidR="00E731AB" w:rsidRPr="00E731AB" w:rsidRDefault="00E731AB" w:rsidP="00585494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71,3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71,3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71,3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71,3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B" w:rsidRDefault="00E731AB" w:rsidP="00585494">
            <w:pPr>
              <w:pStyle w:val="a9"/>
              <w:spacing w:after="0" w:line="240" w:lineRule="auto"/>
              <w:ind w:left="0"/>
            </w:pPr>
          </w:p>
          <w:p w:rsidR="00E731AB" w:rsidRPr="00E731AB" w:rsidRDefault="00E731AB" w:rsidP="00585494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71,3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71,4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71,3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71,3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B" w:rsidRDefault="00E731AB" w:rsidP="00585494">
            <w:pPr>
              <w:pStyle w:val="a9"/>
              <w:spacing w:after="0" w:line="240" w:lineRule="auto"/>
              <w:ind w:left="0"/>
            </w:pPr>
          </w:p>
          <w:p w:rsidR="00E731AB" w:rsidRPr="00E731AB" w:rsidRDefault="00E731AB" w:rsidP="00585494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71,3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71,3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71,3</w:t>
            </w:r>
          </w:p>
          <w:p w:rsidR="00E731AB" w:rsidRDefault="00E731AB" w:rsidP="00585494">
            <w:pPr>
              <w:pStyle w:val="a9"/>
              <w:spacing w:after="0" w:line="240" w:lineRule="auto"/>
              <w:ind w:left="0"/>
            </w:pPr>
            <w:r>
              <w:t>71,3</w:t>
            </w:r>
          </w:p>
        </w:tc>
      </w:tr>
      <w:tr w:rsidR="00E731AB" w:rsidTr="00E53421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3C148B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Average </w:t>
            </w:r>
            <w:r w:rsidR="00282772">
              <w:rPr>
                <w:lang w:val="en-US"/>
              </w:rPr>
              <w:t>temperature</w:t>
            </w:r>
            <w:r>
              <w:rPr>
                <w:rStyle w:val="hps"/>
                <w:lang w:val="en"/>
              </w:rPr>
              <w:t xml:space="preserve"> difference</w:t>
            </w:r>
            <w:r w:rsidR="00E731AB">
              <w:t xml:space="preserve">, </w:t>
            </w:r>
            <w:r w:rsidR="00E731AB">
              <w:rPr>
                <w:vertAlign w:val="superscript"/>
              </w:rPr>
              <w:t>0</w:t>
            </w:r>
            <w:r w:rsidR="00E731AB">
              <w:t>С</w:t>
            </w:r>
          </w:p>
          <w:p w:rsidR="00282772" w:rsidRPr="00282772" w:rsidRDefault="00282772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1,9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1,9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5,7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5,7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5,8</w:t>
            </w:r>
          </w:p>
        </w:tc>
      </w:tr>
      <w:tr w:rsidR="00E731AB" w:rsidTr="00E53421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Pr="003C148B" w:rsidRDefault="00282772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3C148B">
              <w:rPr>
                <w:lang w:val="en-US"/>
              </w:rPr>
              <w:t xml:space="preserve">Surface temperature of the pipe </w:t>
            </w:r>
            <w:r w:rsidR="00E731AB" w:rsidRPr="003C148B">
              <w:rPr>
                <w:lang w:val="en-US"/>
              </w:rPr>
              <w:t xml:space="preserve">, </w:t>
            </w:r>
            <w:r w:rsidR="00E731AB" w:rsidRPr="003C148B">
              <w:rPr>
                <w:vertAlign w:val="superscript"/>
                <w:lang w:val="en-US"/>
              </w:rPr>
              <w:t>0</w:t>
            </w:r>
            <w:r w:rsidR="00E731AB">
              <w:t>С</w:t>
            </w:r>
            <w:r w:rsidR="00E731AB" w:rsidRPr="003C148B">
              <w:rPr>
                <w:lang w:val="en-US"/>
              </w:rPr>
              <w:t>:</w:t>
            </w:r>
          </w:p>
          <w:p w:rsidR="003C148B" w:rsidRPr="005905B4" w:rsidRDefault="003C148B" w:rsidP="003C148B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 w:rsidRPr="005905B4">
              <w:rPr>
                <w:lang w:val="en-US"/>
              </w:rPr>
              <w:t>1</w:t>
            </w:r>
            <w:r>
              <w:rPr>
                <w:lang w:val="en-US"/>
              </w:rPr>
              <w:t xml:space="preserve"> measurement</w:t>
            </w:r>
          </w:p>
          <w:p w:rsidR="003C148B" w:rsidRPr="005905B4" w:rsidRDefault="003C148B" w:rsidP="003C148B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 w:rsidRPr="005905B4">
              <w:rPr>
                <w:lang w:val="en-US"/>
              </w:rPr>
              <w:t>2</w:t>
            </w:r>
            <w:r>
              <w:rPr>
                <w:lang w:val="en-US"/>
              </w:rPr>
              <w:t xml:space="preserve"> measurement</w:t>
            </w:r>
          </w:p>
          <w:p w:rsidR="00E731AB" w:rsidRPr="003C148B" w:rsidRDefault="00E731AB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B" w:rsidRPr="003C148B" w:rsidRDefault="00E731AB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67,4</w:t>
            </w:r>
          </w:p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63,8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B" w:rsidRDefault="00E731AB">
            <w:pPr>
              <w:pStyle w:val="a9"/>
              <w:spacing w:after="0" w:line="240" w:lineRule="auto"/>
              <w:ind w:left="0"/>
            </w:pPr>
          </w:p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67,4</w:t>
            </w:r>
          </w:p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63,7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B" w:rsidRDefault="00E731AB">
            <w:pPr>
              <w:pStyle w:val="a9"/>
              <w:spacing w:after="0" w:line="240" w:lineRule="auto"/>
              <w:ind w:left="0"/>
            </w:pPr>
          </w:p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67,5</w:t>
            </w:r>
          </w:p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64,1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B" w:rsidRDefault="00E731AB">
            <w:pPr>
              <w:pStyle w:val="a9"/>
              <w:spacing w:after="0" w:line="240" w:lineRule="auto"/>
              <w:ind w:left="0"/>
            </w:pPr>
          </w:p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71,3</w:t>
            </w:r>
          </w:p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70,2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B" w:rsidRDefault="00E731AB">
            <w:pPr>
              <w:pStyle w:val="a9"/>
              <w:spacing w:after="0" w:line="240" w:lineRule="auto"/>
              <w:ind w:left="0"/>
            </w:pPr>
          </w:p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70,9</w:t>
            </w:r>
          </w:p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70,3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B" w:rsidRDefault="00E731AB">
            <w:pPr>
              <w:pStyle w:val="a9"/>
              <w:spacing w:after="0" w:line="240" w:lineRule="auto"/>
              <w:ind w:left="0"/>
            </w:pPr>
          </w:p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71,0</w:t>
            </w:r>
          </w:p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70,5</w:t>
            </w:r>
          </w:p>
        </w:tc>
      </w:tr>
      <w:tr w:rsidR="00E731AB" w:rsidTr="00E53421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1700C2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Water flow</w:t>
            </w:r>
            <w:r w:rsidR="00A516AB">
              <w:rPr>
                <w:lang w:val="en-US"/>
              </w:rPr>
              <w:t xml:space="preserve"> </w:t>
            </w:r>
            <w:r w:rsidR="00A516AB" w:rsidRPr="00A516AB">
              <w:rPr>
                <w:b/>
                <w:lang w:val="en-US"/>
              </w:rPr>
              <w:t>G</w:t>
            </w:r>
            <w:r>
              <w:rPr>
                <w:lang w:val="en-US"/>
              </w:rPr>
              <w:t>, kg/hour</w:t>
            </w:r>
          </w:p>
          <w:p w:rsidR="00871934" w:rsidRPr="001700C2" w:rsidRDefault="00871934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115,5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115,4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114,3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114,1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114,2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114,2</w:t>
            </w:r>
          </w:p>
        </w:tc>
      </w:tr>
      <w:tr w:rsidR="00E731AB" w:rsidTr="00E53421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871934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Full heat flow </w:t>
            </w:r>
            <w:r w:rsidRPr="003175E2">
              <w:rPr>
                <w:b/>
                <w:lang w:val="en-US"/>
              </w:rPr>
              <w:t>Q</w:t>
            </w:r>
            <w:r>
              <w:rPr>
                <w:lang w:val="en-US"/>
              </w:rPr>
              <w:t xml:space="preserve"> from the pipe, Watt</w:t>
            </w:r>
          </w:p>
          <w:p w:rsidR="003175E2" w:rsidRPr="00871934" w:rsidRDefault="003175E2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269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255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253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756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757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E731AB">
            <w:pPr>
              <w:pStyle w:val="a9"/>
              <w:spacing w:after="0" w:line="240" w:lineRule="auto"/>
              <w:ind w:left="0"/>
            </w:pPr>
            <w:r>
              <w:t>770</w:t>
            </w:r>
          </w:p>
        </w:tc>
      </w:tr>
      <w:tr w:rsidR="00E731AB" w:rsidTr="00E53421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Default="003175E2" w:rsidP="003175E2">
            <w:pPr>
              <w:pStyle w:val="a9"/>
              <w:spacing w:after="0" w:line="240" w:lineRule="auto"/>
              <w:ind w:left="0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 xml:space="preserve">Averaged by pipe length heat flow density </w:t>
            </w:r>
            <w:r>
              <w:rPr>
                <w:b/>
                <w:lang w:val="en-US"/>
              </w:rPr>
              <w:t>q</w:t>
            </w:r>
            <w:r>
              <w:rPr>
                <w:lang w:val="en-US"/>
              </w:rPr>
              <w:t>, Watt/m</w:t>
            </w:r>
            <w:r w:rsidRPr="003175E2">
              <w:rPr>
                <w:vertAlign w:val="superscript"/>
                <w:lang w:val="en-US"/>
              </w:rPr>
              <w:t>2</w:t>
            </w:r>
          </w:p>
          <w:p w:rsidR="003175E2" w:rsidRPr="003175E2" w:rsidRDefault="003175E2" w:rsidP="003175E2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Pr="002D04C5" w:rsidRDefault="002D04C5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358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Pr="002D04C5" w:rsidRDefault="002D04C5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340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Pr="002D04C5" w:rsidRDefault="002D04C5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337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Pr="002D04C5" w:rsidRDefault="002D04C5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1006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Pr="002D04C5" w:rsidRDefault="002D04C5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1009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B" w:rsidRPr="002D04C5" w:rsidRDefault="002D04C5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1027</w:t>
            </w:r>
          </w:p>
        </w:tc>
      </w:tr>
      <w:tr w:rsidR="00E731AB" w:rsidTr="00E53421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E2" w:rsidRDefault="003175E2" w:rsidP="003175E2">
            <w:pPr>
              <w:pStyle w:val="a9"/>
              <w:spacing w:after="0" w:line="240" w:lineRule="auto"/>
              <w:ind w:left="0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Average heat flow density from the tested pipe, Watt/m</w:t>
            </w:r>
            <w:r w:rsidRPr="003175E2">
              <w:rPr>
                <w:vertAlign w:val="superscript"/>
                <w:lang w:val="en-US"/>
              </w:rPr>
              <w:t>2</w:t>
            </w:r>
          </w:p>
          <w:p w:rsidR="00E731AB" w:rsidRPr="003175E2" w:rsidRDefault="00E731AB">
            <w:pPr>
              <w:pStyle w:val="a9"/>
              <w:spacing w:after="0" w:line="240" w:lineRule="auto"/>
              <w:ind w:left="0"/>
              <w:rPr>
                <w:lang w:val="en-US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A5" w:rsidRDefault="006B7FA5">
            <w:pPr>
              <w:pStyle w:val="a9"/>
              <w:spacing w:after="0" w:line="240" w:lineRule="auto"/>
              <w:ind w:left="0"/>
              <w:jc w:val="center"/>
              <w:rPr>
                <w:lang w:val="en-US"/>
              </w:rPr>
            </w:pPr>
          </w:p>
          <w:p w:rsidR="00E731AB" w:rsidRPr="009B2E39" w:rsidRDefault="009B2E39">
            <w:pPr>
              <w:pStyle w:val="a9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345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A5" w:rsidRDefault="006B7FA5">
            <w:pPr>
              <w:pStyle w:val="a9"/>
              <w:spacing w:after="0" w:line="240" w:lineRule="auto"/>
              <w:ind w:left="0"/>
              <w:jc w:val="center"/>
              <w:rPr>
                <w:lang w:val="en-US"/>
              </w:rPr>
            </w:pPr>
          </w:p>
          <w:p w:rsidR="00E731AB" w:rsidRPr="009B2E39" w:rsidRDefault="009B2E39">
            <w:pPr>
              <w:pStyle w:val="a9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1014</w:t>
            </w:r>
          </w:p>
        </w:tc>
      </w:tr>
    </w:tbl>
    <w:p w:rsidR="005B7940" w:rsidRDefault="005B7940" w:rsidP="00420E3B">
      <w:pPr>
        <w:widowControl w:val="0"/>
        <w:autoSpaceDE w:val="0"/>
        <w:autoSpaceDN w:val="0"/>
        <w:adjustRightInd w:val="0"/>
        <w:spacing w:after="0" w:line="267" w:lineRule="exact"/>
        <w:ind w:left="-284" w:right="697"/>
        <w:jc w:val="both"/>
        <w:rPr>
          <w:rFonts w:ascii="Times New Roman" w:hAnsi="Times New Roman"/>
          <w:sz w:val="24"/>
          <w:szCs w:val="24"/>
        </w:rPr>
      </w:pPr>
    </w:p>
    <w:p w:rsidR="005B7940" w:rsidRDefault="005B7940" w:rsidP="00420E3B">
      <w:pPr>
        <w:widowControl w:val="0"/>
        <w:autoSpaceDE w:val="0"/>
        <w:autoSpaceDN w:val="0"/>
        <w:adjustRightInd w:val="0"/>
        <w:spacing w:after="0" w:line="267" w:lineRule="exact"/>
        <w:ind w:left="-284" w:right="697"/>
        <w:jc w:val="both"/>
        <w:rPr>
          <w:rFonts w:ascii="Times New Roman" w:hAnsi="Times New Roman"/>
          <w:sz w:val="24"/>
          <w:szCs w:val="24"/>
        </w:rPr>
      </w:pPr>
    </w:p>
    <w:p w:rsidR="005B7940" w:rsidRDefault="00C372F9" w:rsidP="00C372F9">
      <w:pPr>
        <w:widowControl w:val="0"/>
        <w:autoSpaceDE w:val="0"/>
        <w:autoSpaceDN w:val="0"/>
        <w:adjustRightInd w:val="0"/>
        <w:spacing w:after="120" w:line="267" w:lineRule="exact"/>
        <w:ind w:left="-284" w:right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Here</w:t>
      </w:r>
      <w:r w:rsidR="004B4858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f</w:t>
      </w:r>
      <w:r w:rsidRPr="00C372F9">
        <w:rPr>
          <w:rFonts w:ascii="Times New Roman" w:hAnsi="Times New Roman"/>
          <w:sz w:val="24"/>
          <w:szCs w:val="24"/>
        </w:rPr>
        <w:t xml:space="preserve">ull heat flow </w:t>
      </w:r>
      <w:r w:rsidRPr="00A4214D">
        <w:rPr>
          <w:rFonts w:ascii="Times New Roman" w:hAnsi="Times New Roman"/>
          <w:b/>
          <w:sz w:val="24"/>
          <w:szCs w:val="24"/>
        </w:rPr>
        <w:t>Q</w:t>
      </w:r>
      <w:r w:rsidRPr="00C372F9">
        <w:rPr>
          <w:rFonts w:ascii="Times New Roman" w:hAnsi="Times New Roman"/>
          <w:sz w:val="24"/>
          <w:szCs w:val="24"/>
        </w:rPr>
        <w:t xml:space="preserve"> is calculated </w:t>
      </w:r>
      <w:r>
        <w:rPr>
          <w:rFonts w:ascii="Times New Roman" w:hAnsi="Times New Roman"/>
          <w:sz w:val="24"/>
          <w:szCs w:val="24"/>
        </w:rPr>
        <w:t>through the coolant energy losses:</w:t>
      </w:r>
    </w:p>
    <w:p w:rsidR="00C372F9" w:rsidRDefault="00C372F9" w:rsidP="00B12F16">
      <w:pPr>
        <w:widowControl w:val="0"/>
        <w:autoSpaceDE w:val="0"/>
        <w:autoSpaceDN w:val="0"/>
        <w:adjustRightInd w:val="0"/>
        <w:spacing w:after="120" w:line="267" w:lineRule="exact"/>
        <w:ind w:left="-284" w:right="697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4214D">
        <w:rPr>
          <w:b/>
        </w:rPr>
        <w:t xml:space="preserve">Q = G * </w:t>
      </w:r>
      <w:r w:rsidR="00A4214D">
        <w:rPr>
          <w:b/>
        </w:rPr>
        <w:t>C</w:t>
      </w:r>
      <w:r w:rsidRPr="00A4214D">
        <w:rPr>
          <w:b/>
        </w:rPr>
        <w:t xml:space="preserve"> *(t </w:t>
      </w:r>
      <w:r w:rsidRPr="00A4214D">
        <w:rPr>
          <w:b/>
          <w:vertAlign w:val="subscript"/>
        </w:rPr>
        <w:t>1</w:t>
      </w:r>
      <w:r w:rsidRPr="00A4214D">
        <w:rPr>
          <w:b/>
        </w:rPr>
        <w:t xml:space="preserve"> – t </w:t>
      </w:r>
      <w:r w:rsidRPr="00A4214D">
        <w:rPr>
          <w:b/>
          <w:vertAlign w:val="subscript"/>
        </w:rPr>
        <w:t>2</w:t>
      </w:r>
      <w:r w:rsidRPr="00A4214D">
        <w:rPr>
          <w:b/>
        </w:rPr>
        <w:t>)</w:t>
      </w:r>
      <w:r w:rsidRPr="00A4214D">
        <w:rPr>
          <w:b/>
          <w:vertAlign w:val="subscript"/>
        </w:rPr>
        <w:t xml:space="preserve"> </w:t>
      </w:r>
      <w:r w:rsidR="00E310FE">
        <w:rPr>
          <w:b/>
        </w:rPr>
        <w:t>/</w:t>
      </w:r>
      <w:proofErr w:type="gramStart"/>
      <w:r w:rsidR="00E310FE">
        <w:rPr>
          <w:b/>
        </w:rPr>
        <w:t>3.</w:t>
      </w:r>
      <w:r w:rsidRPr="00A4214D">
        <w:rPr>
          <w:b/>
        </w:rPr>
        <w:t>6</w:t>
      </w:r>
      <w:r w:rsidR="00A4214D">
        <w:rPr>
          <w:b/>
        </w:rPr>
        <w:t xml:space="preserve">  </w:t>
      </w:r>
      <w:r w:rsidR="00A4214D" w:rsidRPr="00A4214D">
        <w:t>Watt</w:t>
      </w:r>
      <w:proofErr w:type="gramEnd"/>
      <w:r w:rsidR="00E310FE">
        <w:t>,</w:t>
      </w:r>
    </w:p>
    <w:p w:rsidR="00A4214D" w:rsidRPr="00A34675" w:rsidRDefault="00E310FE" w:rsidP="00A34675">
      <w:pPr>
        <w:widowControl w:val="0"/>
        <w:autoSpaceDE w:val="0"/>
        <w:autoSpaceDN w:val="0"/>
        <w:adjustRightInd w:val="0"/>
        <w:spacing w:after="120" w:line="267" w:lineRule="exact"/>
        <w:ind w:left="-284" w:right="69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</w:t>
      </w:r>
      <w:r w:rsidR="00A4214D" w:rsidRPr="00A34675">
        <w:rPr>
          <w:rFonts w:ascii="Times New Roman" w:hAnsi="Times New Roman"/>
          <w:sz w:val="24"/>
          <w:szCs w:val="24"/>
        </w:rPr>
        <w:t>here</w:t>
      </w:r>
      <w:proofErr w:type="gramEnd"/>
      <w:r w:rsidR="00A4214D" w:rsidRPr="00A34675">
        <w:rPr>
          <w:rFonts w:ascii="Times New Roman" w:hAnsi="Times New Roman"/>
          <w:sz w:val="24"/>
          <w:szCs w:val="24"/>
        </w:rPr>
        <w:t xml:space="preserve"> </w:t>
      </w:r>
      <w:r w:rsidR="00A4214D" w:rsidRPr="00A34675">
        <w:rPr>
          <w:rFonts w:ascii="Times New Roman" w:hAnsi="Times New Roman"/>
          <w:b/>
          <w:sz w:val="24"/>
          <w:szCs w:val="24"/>
        </w:rPr>
        <w:t>C = 4,187 kJ/kg*</w:t>
      </w:r>
      <w:r w:rsidR="00B12F16" w:rsidRPr="00A34675">
        <w:rPr>
          <w:rFonts w:ascii="Times New Roman" w:hAnsi="Times New Roman"/>
          <w:b/>
          <w:sz w:val="24"/>
          <w:szCs w:val="24"/>
        </w:rPr>
        <w:t>grad</w:t>
      </w:r>
      <w:r w:rsidR="00B12F16" w:rsidRPr="00A34675">
        <w:rPr>
          <w:rFonts w:ascii="Times New Roman" w:hAnsi="Times New Roman"/>
          <w:sz w:val="24"/>
          <w:szCs w:val="24"/>
        </w:rPr>
        <w:t xml:space="preserve"> is</w:t>
      </w:r>
      <w:r w:rsidR="00A4214D" w:rsidRPr="00A34675">
        <w:rPr>
          <w:rFonts w:ascii="Times New Roman" w:hAnsi="Times New Roman"/>
          <w:sz w:val="24"/>
          <w:szCs w:val="24"/>
        </w:rPr>
        <w:t xml:space="preserve"> the water </w:t>
      </w:r>
      <w:r w:rsidR="0004548A" w:rsidRPr="00A34675">
        <w:rPr>
          <w:rFonts w:ascii="Times New Roman" w:hAnsi="Times New Roman"/>
          <w:sz w:val="24"/>
          <w:szCs w:val="24"/>
        </w:rPr>
        <w:t>heat capacity.</w:t>
      </w:r>
    </w:p>
    <w:p w:rsidR="00A34675" w:rsidRPr="00A34675" w:rsidRDefault="00A34675" w:rsidP="00A34675">
      <w:pPr>
        <w:widowControl w:val="0"/>
        <w:autoSpaceDE w:val="0"/>
        <w:autoSpaceDN w:val="0"/>
        <w:adjustRightInd w:val="0"/>
        <w:spacing w:after="120" w:line="267" w:lineRule="exact"/>
        <w:ind w:left="-284" w:right="697"/>
        <w:jc w:val="both"/>
        <w:rPr>
          <w:rFonts w:ascii="Times New Roman" w:hAnsi="Times New Roman"/>
          <w:sz w:val="24"/>
          <w:szCs w:val="24"/>
        </w:rPr>
      </w:pPr>
    </w:p>
    <w:p w:rsidR="00A34675" w:rsidRDefault="00A34675" w:rsidP="00A34675">
      <w:pPr>
        <w:widowControl w:val="0"/>
        <w:autoSpaceDE w:val="0"/>
        <w:autoSpaceDN w:val="0"/>
        <w:adjustRightInd w:val="0"/>
        <w:spacing w:after="120" w:line="267" w:lineRule="exact"/>
        <w:ind w:left="-284" w:right="697"/>
        <w:jc w:val="both"/>
        <w:rPr>
          <w:rFonts w:ascii="Times New Roman" w:hAnsi="Times New Roman"/>
          <w:sz w:val="24"/>
          <w:szCs w:val="24"/>
        </w:rPr>
      </w:pPr>
      <w:r w:rsidRPr="00A34675">
        <w:rPr>
          <w:rFonts w:ascii="Times New Roman" w:hAnsi="Times New Roman"/>
          <w:sz w:val="24"/>
          <w:szCs w:val="24"/>
        </w:rPr>
        <w:t xml:space="preserve">Averaged by pipe length heat flow density </w:t>
      </w:r>
      <w:r w:rsidRPr="00E310FE">
        <w:rPr>
          <w:rFonts w:ascii="Times New Roman" w:hAnsi="Times New Roman"/>
          <w:b/>
          <w:sz w:val="24"/>
          <w:szCs w:val="24"/>
        </w:rPr>
        <w:t>q</w:t>
      </w:r>
      <w:r w:rsidR="00E310FE">
        <w:rPr>
          <w:rFonts w:ascii="Times New Roman" w:hAnsi="Times New Roman"/>
          <w:sz w:val="24"/>
          <w:szCs w:val="24"/>
        </w:rPr>
        <w:t xml:space="preserve"> is a heat flow through 1 m</w:t>
      </w:r>
      <w:r w:rsidR="00E310FE" w:rsidRPr="00E310FE">
        <w:rPr>
          <w:rFonts w:ascii="Times New Roman" w:hAnsi="Times New Roman"/>
          <w:sz w:val="24"/>
          <w:szCs w:val="24"/>
          <w:vertAlign w:val="superscript"/>
        </w:rPr>
        <w:t>2</w:t>
      </w:r>
      <w:r w:rsidR="00E310FE">
        <w:rPr>
          <w:rFonts w:ascii="Times New Roman" w:hAnsi="Times New Roman"/>
          <w:sz w:val="24"/>
          <w:szCs w:val="24"/>
        </w:rPr>
        <w:t>, that is</w:t>
      </w:r>
    </w:p>
    <w:p w:rsidR="00E310FE" w:rsidRDefault="00E310FE" w:rsidP="00A34675">
      <w:pPr>
        <w:widowControl w:val="0"/>
        <w:autoSpaceDE w:val="0"/>
        <w:autoSpaceDN w:val="0"/>
        <w:adjustRightInd w:val="0"/>
        <w:spacing w:after="120" w:line="267" w:lineRule="exact"/>
        <w:ind w:left="-284" w:right="697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310FE">
        <w:rPr>
          <w:rFonts w:ascii="Times New Roman" w:hAnsi="Times New Roman"/>
          <w:b/>
          <w:sz w:val="24"/>
          <w:szCs w:val="24"/>
        </w:rPr>
        <w:t>q = Q/S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14D">
        <w:t>Watt</w:t>
      </w:r>
      <w:r>
        <w:t>/m</w:t>
      </w:r>
      <w:r w:rsidRPr="00E310FE">
        <w:rPr>
          <w:vertAlign w:val="superscript"/>
        </w:rPr>
        <w:t>2</w:t>
      </w:r>
      <w:r>
        <w:t>,</w:t>
      </w:r>
    </w:p>
    <w:p w:rsidR="005B7940" w:rsidRDefault="00E310FE" w:rsidP="00E310FE">
      <w:pPr>
        <w:widowControl w:val="0"/>
        <w:autoSpaceDE w:val="0"/>
        <w:autoSpaceDN w:val="0"/>
        <w:adjustRightInd w:val="0"/>
        <w:spacing w:after="120" w:line="267" w:lineRule="exact"/>
        <w:ind w:left="-284" w:right="69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</w:t>
      </w:r>
      <w:r w:rsidRPr="00E310FE">
        <w:rPr>
          <w:rFonts w:ascii="Times New Roman" w:hAnsi="Times New Roman"/>
          <w:sz w:val="24"/>
          <w:szCs w:val="24"/>
        </w:rPr>
        <w:t>here</w:t>
      </w:r>
      <w:proofErr w:type="gramEnd"/>
      <w:r w:rsidRPr="00E310FE">
        <w:rPr>
          <w:rFonts w:ascii="Times New Roman" w:hAnsi="Times New Roman"/>
          <w:sz w:val="24"/>
          <w:szCs w:val="24"/>
        </w:rPr>
        <w:t xml:space="preserve"> S =</w:t>
      </w:r>
      <w:r>
        <w:rPr>
          <w:rFonts w:ascii="Times New Roman" w:hAnsi="Times New Roman"/>
          <w:sz w:val="24"/>
          <w:szCs w:val="24"/>
        </w:rPr>
        <w:t xml:space="preserve"> 0.75 </w:t>
      </w:r>
      <w:r>
        <w:t>m</w:t>
      </w:r>
      <w:r w:rsidRPr="00E310FE">
        <w:rPr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is the surface of the tested pipe.</w:t>
      </w:r>
    </w:p>
    <w:p w:rsidR="005B7940" w:rsidRDefault="005B7940" w:rsidP="00420E3B">
      <w:pPr>
        <w:widowControl w:val="0"/>
        <w:autoSpaceDE w:val="0"/>
        <w:autoSpaceDN w:val="0"/>
        <w:adjustRightInd w:val="0"/>
        <w:spacing w:after="0" w:line="267" w:lineRule="exact"/>
        <w:ind w:left="-284" w:right="697"/>
        <w:jc w:val="both"/>
        <w:rPr>
          <w:rFonts w:ascii="Times New Roman" w:hAnsi="Times New Roman"/>
          <w:sz w:val="24"/>
          <w:szCs w:val="24"/>
        </w:rPr>
      </w:pPr>
    </w:p>
    <w:p w:rsidR="00E7410F" w:rsidRDefault="00E7410F" w:rsidP="00AD2419">
      <w:pPr>
        <w:widowControl w:val="0"/>
        <w:autoSpaceDE w:val="0"/>
        <w:autoSpaceDN w:val="0"/>
        <w:adjustRightInd w:val="0"/>
        <w:spacing w:after="0" w:line="97" w:lineRule="exact"/>
        <w:ind w:right="697"/>
        <w:jc w:val="both"/>
        <w:rPr>
          <w:rFonts w:ascii="Times New Roman" w:hAnsi="Times New Roman"/>
          <w:sz w:val="24"/>
          <w:szCs w:val="24"/>
        </w:rPr>
      </w:pPr>
    </w:p>
    <w:p w:rsidR="00AD2419" w:rsidRDefault="00AD2419" w:rsidP="00AD2419">
      <w:pPr>
        <w:widowControl w:val="0"/>
        <w:autoSpaceDE w:val="0"/>
        <w:autoSpaceDN w:val="0"/>
        <w:adjustRightInd w:val="0"/>
        <w:spacing w:after="0" w:line="97" w:lineRule="exact"/>
        <w:ind w:right="697"/>
        <w:jc w:val="both"/>
        <w:rPr>
          <w:rFonts w:ascii="Times New Roman" w:hAnsi="Times New Roman"/>
          <w:sz w:val="24"/>
          <w:szCs w:val="24"/>
        </w:rPr>
      </w:pPr>
    </w:p>
    <w:p w:rsidR="00AD2419" w:rsidRDefault="00AD2419" w:rsidP="00AD2419">
      <w:pPr>
        <w:widowControl w:val="0"/>
        <w:autoSpaceDE w:val="0"/>
        <w:autoSpaceDN w:val="0"/>
        <w:adjustRightInd w:val="0"/>
        <w:spacing w:after="0" w:line="97" w:lineRule="exact"/>
        <w:ind w:right="697"/>
        <w:jc w:val="both"/>
        <w:rPr>
          <w:rFonts w:ascii="Times New Roman" w:hAnsi="Times New Roman"/>
          <w:sz w:val="24"/>
          <w:szCs w:val="24"/>
        </w:rPr>
      </w:pPr>
    </w:p>
    <w:p w:rsidR="00AD3851" w:rsidRDefault="00AD385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E7410F" w:rsidRDefault="00AD2419" w:rsidP="00585494">
      <w:pPr>
        <w:widowControl w:val="0"/>
        <w:autoSpaceDE w:val="0"/>
        <w:autoSpaceDN w:val="0"/>
        <w:adjustRightInd w:val="0"/>
        <w:spacing w:after="120" w:line="240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="00567094">
        <w:rPr>
          <w:rFonts w:ascii="Times New Roman" w:hAnsi="Times New Roman"/>
          <w:b/>
          <w:bCs/>
          <w:sz w:val="28"/>
          <w:szCs w:val="28"/>
        </w:rPr>
        <w:t>Conclusion</w:t>
      </w:r>
      <w:r w:rsidR="00585494">
        <w:rPr>
          <w:rFonts w:ascii="Times New Roman" w:hAnsi="Times New Roman"/>
          <w:b/>
          <w:bCs/>
          <w:sz w:val="28"/>
          <w:szCs w:val="28"/>
        </w:rPr>
        <w:t>s</w:t>
      </w:r>
    </w:p>
    <w:p w:rsidR="00E7410F" w:rsidRDefault="00585494" w:rsidP="00420E3B">
      <w:pPr>
        <w:widowControl w:val="0"/>
        <w:autoSpaceDE w:val="0"/>
        <w:autoSpaceDN w:val="0"/>
        <w:adjustRightInd w:val="0"/>
        <w:spacing w:after="0" w:line="240" w:lineRule="auto"/>
        <w:ind w:left="-284" w:right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the technical reasons the measurements are done with the help of the slow laminar flow. It is known that in such conditions the heat exchange is </w:t>
      </w:r>
      <w:r w:rsidR="002C4D13">
        <w:rPr>
          <w:rFonts w:ascii="Times New Roman" w:hAnsi="Times New Roman"/>
          <w:sz w:val="24"/>
          <w:szCs w:val="24"/>
        </w:rPr>
        <w:t xml:space="preserve">not intensive. </w:t>
      </w:r>
      <w:r w:rsidR="00891396">
        <w:rPr>
          <w:rFonts w:ascii="Times New Roman" w:hAnsi="Times New Roman"/>
          <w:sz w:val="24"/>
          <w:szCs w:val="24"/>
        </w:rPr>
        <w:t xml:space="preserve">Even in this case the two </w:t>
      </w:r>
      <w:r w:rsidR="002C4D13">
        <w:rPr>
          <w:rFonts w:ascii="Times New Roman" w:hAnsi="Times New Roman"/>
          <w:sz w:val="24"/>
          <w:szCs w:val="24"/>
        </w:rPr>
        <w:t xml:space="preserve">layer </w:t>
      </w:r>
      <w:proofErr w:type="spellStart"/>
      <w:r w:rsidR="00C1042E">
        <w:rPr>
          <w:rFonts w:ascii="Times New Roman" w:hAnsi="Times New Roman"/>
          <w:sz w:val="24"/>
          <w:szCs w:val="24"/>
        </w:rPr>
        <w:t>I</w:t>
      </w:r>
      <w:r w:rsidR="002C4D13">
        <w:rPr>
          <w:rFonts w:ascii="Times New Roman" w:hAnsi="Times New Roman"/>
          <w:sz w:val="24"/>
          <w:szCs w:val="24"/>
        </w:rPr>
        <w:t>sollat</w:t>
      </w:r>
      <w:proofErr w:type="spellEnd"/>
      <w:r w:rsidR="002C4D13">
        <w:rPr>
          <w:rFonts w:ascii="Times New Roman" w:hAnsi="Times New Roman"/>
          <w:sz w:val="24"/>
          <w:szCs w:val="24"/>
        </w:rPr>
        <w:t xml:space="preserve"> protection assure</w:t>
      </w:r>
      <w:r w:rsidR="00D6234F">
        <w:rPr>
          <w:rFonts w:ascii="Times New Roman" w:hAnsi="Times New Roman"/>
          <w:sz w:val="24"/>
          <w:szCs w:val="24"/>
        </w:rPr>
        <w:t>s</w:t>
      </w:r>
      <w:r w:rsidR="002C4D13">
        <w:rPr>
          <w:rFonts w:ascii="Times New Roman" w:hAnsi="Times New Roman"/>
          <w:sz w:val="24"/>
          <w:szCs w:val="24"/>
        </w:rPr>
        <w:t xml:space="preserve"> </w:t>
      </w:r>
      <w:r w:rsidR="00EA29C1">
        <w:rPr>
          <w:rFonts w:ascii="Times New Roman" w:hAnsi="Times New Roman"/>
          <w:sz w:val="24"/>
          <w:szCs w:val="24"/>
        </w:rPr>
        <w:t>a</w:t>
      </w:r>
      <w:r w:rsidR="00EA29C1" w:rsidRPr="00EA29C1">
        <w:rPr>
          <w:rFonts w:ascii="Times New Roman" w:hAnsi="Times New Roman"/>
          <w:sz w:val="24"/>
          <w:szCs w:val="24"/>
        </w:rPr>
        <w:t xml:space="preserve"> three-fold drop in</w:t>
      </w:r>
      <w:r w:rsidR="00891396">
        <w:rPr>
          <w:rFonts w:ascii="Times New Roman" w:hAnsi="Times New Roman"/>
          <w:sz w:val="24"/>
          <w:szCs w:val="24"/>
        </w:rPr>
        <w:t xml:space="preserve"> the</w:t>
      </w:r>
      <w:r w:rsidR="00EA29C1">
        <w:rPr>
          <w:rFonts w:ascii="Times New Roman" w:hAnsi="Times New Roman"/>
          <w:sz w:val="24"/>
          <w:szCs w:val="24"/>
        </w:rPr>
        <w:t xml:space="preserve"> energy</w:t>
      </w:r>
      <w:r w:rsidR="00EA29C1" w:rsidRPr="00EA29C1">
        <w:rPr>
          <w:rFonts w:ascii="Times New Roman" w:hAnsi="Times New Roman"/>
          <w:sz w:val="24"/>
          <w:szCs w:val="24"/>
        </w:rPr>
        <w:t xml:space="preserve"> losses</w:t>
      </w:r>
      <w:r w:rsidR="002C4D13">
        <w:rPr>
          <w:rFonts w:ascii="Times New Roman" w:hAnsi="Times New Roman"/>
          <w:sz w:val="24"/>
          <w:szCs w:val="24"/>
        </w:rPr>
        <w:t xml:space="preserve">. </w:t>
      </w:r>
    </w:p>
    <w:p w:rsidR="00891396" w:rsidRDefault="00891396" w:rsidP="00AD3851">
      <w:pPr>
        <w:widowControl w:val="0"/>
        <w:autoSpaceDE w:val="0"/>
        <w:autoSpaceDN w:val="0"/>
        <w:adjustRightInd w:val="0"/>
        <w:spacing w:after="0" w:line="240" w:lineRule="auto"/>
        <w:ind w:left="-284" w:right="697"/>
        <w:jc w:val="both"/>
        <w:rPr>
          <w:rFonts w:ascii="Times New Roman" w:hAnsi="Times New Roman"/>
          <w:sz w:val="24"/>
          <w:szCs w:val="24"/>
        </w:rPr>
        <w:sectPr w:rsidR="00891396">
          <w:footerReference w:type="default" r:id="rId11"/>
          <w:pgSz w:w="11906" w:h="16838"/>
          <w:pgMar w:top="1125" w:right="840" w:bottom="1440" w:left="1700" w:header="720" w:footer="720" w:gutter="0"/>
          <w:cols w:space="720" w:equalWidth="0">
            <w:col w:w="9360"/>
          </w:cols>
          <w:noEndnote/>
        </w:sectPr>
      </w:pPr>
      <w:r>
        <w:rPr>
          <w:rFonts w:ascii="Times New Roman" w:hAnsi="Times New Roman"/>
          <w:sz w:val="24"/>
          <w:szCs w:val="24"/>
        </w:rPr>
        <w:t xml:space="preserve">In the real situation with the turbulent </w:t>
      </w:r>
      <w:r w:rsidR="00AD3851">
        <w:rPr>
          <w:rFonts w:ascii="Times New Roman" w:hAnsi="Times New Roman"/>
          <w:sz w:val="24"/>
          <w:szCs w:val="24"/>
        </w:rPr>
        <w:t>flow the economy will be bigger.</w:t>
      </w:r>
    </w:p>
    <w:p w:rsidR="00E7410F" w:rsidRDefault="00E7410F" w:rsidP="00AD3851">
      <w:pPr>
        <w:widowControl w:val="0"/>
        <w:autoSpaceDE w:val="0"/>
        <w:autoSpaceDN w:val="0"/>
        <w:adjustRightInd w:val="0"/>
        <w:spacing w:after="0" w:line="214" w:lineRule="exact"/>
        <w:ind w:right="697"/>
        <w:jc w:val="both"/>
        <w:rPr>
          <w:rFonts w:ascii="Times New Roman" w:hAnsi="Times New Roman"/>
          <w:sz w:val="24"/>
          <w:szCs w:val="24"/>
        </w:rPr>
      </w:pPr>
      <w:bookmarkStart w:id="2" w:name="page7"/>
      <w:bookmarkEnd w:id="2"/>
    </w:p>
    <w:sectPr w:rsidR="00E7410F" w:rsidSect="00AD3851">
      <w:pgSz w:w="11906" w:h="16838"/>
      <w:pgMar w:top="1440" w:right="5020" w:bottom="1440" w:left="2420" w:header="720" w:footer="720" w:gutter="0"/>
      <w:cols w:space="720" w:equalWidth="0">
        <w:col w:w="44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DF" w:rsidRDefault="00750FDF" w:rsidP="00E40B95">
      <w:pPr>
        <w:spacing w:after="0" w:line="240" w:lineRule="auto"/>
      </w:pPr>
      <w:r>
        <w:separator/>
      </w:r>
    </w:p>
  </w:endnote>
  <w:endnote w:type="continuationSeparator" w:id="0">
    <w:p w:rsidR="00750FDF" w:rsidRDefault="00750FDF" w:rsidP="00E4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94" w:rsidRDefault="0058549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1042E" w:rsidRPr="00C1042E">
      <w:rPr>
        <w:noProof/>
        <w:lang w:val="ru-RU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DF" w:rsidRDefault="00750FDF" w:rsidP="00E40B95">
      <w:pPr>
        <w:spacing w:after="0" w:line="240" w:lineRule="auto"/>
      </w:pPr>
      <w:r>
        <w:separator/>
      </w:r>
    </w:p>
  </w:footnote>
  <w:footnote w:type="continuationSeparator" w:id="0">
    <w:p w:rsidR="00750FDF" w:rsidRDefault="00750FDF" w:rsidP="00E40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94"/>
    <w:rsid w:val="0004548A"/>
    <w:rsid w:val="000530DE"/>
    <w:rsid w:val="001336E5"/>
    <w:rsid w:val="001508D0"/>
    <w:rsid w:val="001700C2"/>
    <w:rsid w:val="001A3AE7"/>
    <w:rsid w:val="001F57BA"/>
    <w:rsid w:val="00250FD9"/>
    <w:rsid w:val="00256638"/>
    <w:rsid w:val="00282772"/>
    <w:rsid w:val="002C4D13"/>
    <w:rsid w:val="002D04C5"/>
    <w:rsid w:val="002E0A2E"/>
    <w:rsid w:val="0030714F"/>
    <w:rsid w:val="0031323B"/>
    <w:rsid w:val="003175E2"/>
    <w:rsid w:val="00337BBE"/>
    <w:rsid w:val="00356B7C"/>
    <w:rsid w:val="003A1632"/>
    <w:rsid w:val="003B2451"/>
    <w:rsid w:val="003C148B"/>
    <w:rsid w:val="00420E3B"/>
    <w:rsid w:val="004349FA"/>
    <w:rsid w:val="004B4858"/>
    <w:rsid w:val="004D6E89"/>
    <w:rsid w:val="00567094"/>
    <w:rsid w:val="00585494"/>
    <w:rsid w:val="005905B4"/>
    <w:rsid w:val="005A2F22"/>
    <w:rsid w:val="005B7940"/>
    <w:rsid w:val="005C4E99"/>
    <w:rsid w:val="006A11F4"/>
    <w:rsid w:val="006B7FA5"/>
    <w:rsid w:val="006C7892"/>
    <w:rsid w:val="00713E34"/>
    <w:rsid w:val="00750FDF"/>
    <w:rsid w:val="0077330E"/>
    <w:rsid w:val="007873F5"/>
    <w:rsid w:val="0079456E"/>
    <w:rsid w:val="00864527"/>
    <w:rsid w:val="00871934"/>
    <w:rsid w:val="00891396"/>
    <w:rsid w:val="008A3FA1"/>
    <w:rsid w:val="00921608"/>
    <w:rsid w:val="00971130"/>
    <w:rsid w:val="009A258F"/>
    <w:rsid w:val="009B2E39"/>
    <w:rsid w:val="009B572A"/>
    <w:rsid w:val="00A23653"/>
    <w:rsid w:val="00A34675"/>
    <w:rsid w:val="00A4214D"/>
    <w:rsid w:val="00A516AB"/>
    <w:rsid w:val="00AC1489"/>
    <w:rsid w:val="00AD2419"/>
    <w:rsid w:val="00AD3851"/>
    <w:rsid w:val="00AF6CBA"/>
    <w:rsid w:val="00B12F16"/>
    <w:rsid w:val="00B20C99"/>
    <w:rsid w:val="00B337F5"/>
    <w:rsid w:val="00B43E6E"/>
    <w:rsid w:val="00B91787"/>
    <w:rsid w:val="00BB16B8"/>
    <w:rsid w:val="00BE0C05"/>
    <w:rsid w:val="00C1042E"/>
    <w:rsid w:val="00C372F9"/>
    <w:rsid w:val="00CA1286"/>
    <w:rsid w:val="00D6234F"/>
    <w:rsid w:val="00D7081B"/>
    <w:rsid w:val="00DA579D"/>
    <w:rsid w:val="00DA7EA0"/>
    <w:rsid w:val="00E25607"/>
    <w:rsid w:val="00E310FE"/>
    <w:rsid w:val="00E351F4"/>
    <w:rsid w:val="00E40B95"/>
    <w:rsid w:val="00E414F3"/>
    <w:rsid w:val="00E53421"/>
    <w:rsid w:val="00E731AB"/>
    <w:rsid w:val="00E7336A"/>
    <w:rsid w:val="00E7410F"/>
    <w:rsid w:val="00E867E3"/>
    <w:rsid w:val="00E946D6"/>
    <w:rsid w:val="00EA29C1"/>
    <w:rsid w:val="00F05EB6"/>
    <w:rsid w:val="00F44B49"/>
    <w:rsid w:val="00F674EB"/>
    <w:rsid w:val="00F75ABC"/>
    <w:rsid w:val="00F92C3B"/>
    <w:rsid w:val="00FA329C"/>
    <w:rsid w:val="00F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B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0B95"/>
  </w:style>
  <w:style w:type="paragraph" w:styleId="a5">
    <w:name w:val="footer"/>
    <w:basedOn w:val="a"/>
    <w:link w:val="a6"/>
    <w:uiPriority w:val="99"/>
    <w:unhideWhenUsed/>
    <w:rsid w:val="00E40B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0B95"/>
  </w:style>
  <w:style w:type="character" w:customStyle="1" w:styleId="hps">
    <w:name w:val="hps"/>
    <w:basedOn w:val="a0"/>
    <w:rsid w:val="001336E5"/>
  </w:style>
  <w:style w:type="character" w:customStyle="1" w:styleId="shorttext">
    <w:name w:val="short_text"/>
    <w:basedOn w:val="a0"/>
    <w:rsid w:val="00DA7EA0"/>
  </w:style>
  <w:style w:type="paragraph" w:styleId="a7">
    <w:name w:val="Balloon Text"/>
    <w:basedOn w:val="a"/>
    <w:link w:val="a8"/>
    <w:uiPriority w:val="99"/>
    <w:semiHidden/>
    <w:unhideWhenUsed/>
    <w:rsid w:val="0086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527"/>
    <w:rPr>
      <w:rFonts w:ascii="Tahoma" w:hAnsi="Tahoma" w:cs="Tahoma"/>
      <w:sz w:val="16"/>
      <w:szCs w:val="16"/>
      <w:lang w:val="en-US" w:eastAsia="en-US"/>
    </w:rPr>
  </w:style>
  <w:style w:type="paragraph" w:styleId="a9">
    <w:name w:val="List Paragraph"/>
    <w:basedOn w:val="a"/>
    <w:uiPriority w:val="34"/>
    <w:qFormat/>
    <w:rsid w:val="005B7940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styleId="aa">
    <w:name w:val="Table Grid"/>
    <w:basedOn w:val="a1"/>
    <w:uiPriority w:val="59"/>
    <w:rsid w:val="005B79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B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0B95"/>
  </w:style>
  <w:style w:type="paragraph" w:styleId="a5">
    <w:name w:val="footer"/>
    <w:basedOn w:val="a"/>
    <w:link w:val="a6"/>
    <w:uiPriority w:val="99"/>
    <w:unhideWhenUsed/>
    <w:rsid w:val="00E40B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0B95"/>
  </w:style>
  <w:style w:type="character" w:customStyle="1" w:styleId="hps">
    <w:name w:val="hps"/>
    <w:basedOn w:val="a0"/>
    <w:rsid w:val="001336E5"/>
  </w:style>
  <w:style w:type="character" w:customStyle="1" w:styleId="shorttext">
    <w:name w:val="short_text"/>
    <w:basedOn w:val="a0"/>
    <w:rsid w:val="00DA7EA0"/>
  </w:style>
  <w:style w:type="paragraph" w:styleId="a7">
    <w:name w:val="Balloon Text"/>
    <w:basedOn w:val="a"/>
    <w:link w:val="a8"/>
    <w:uiPriority w:val="99"/>
    <w:semiHidden/>
    <w:unhideWhenUsed/>
    <w:rsid w:val="0086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527"/>
    <w:rPr>
      <w:rFonts w:ascii="Tahoma" w:hAnsi="Tahoma" w:cs="Tahoma"/>
      <w:sz w:val="16"/>
      <w:szCs w:val="16"/>
      <w:lang w:val="en-US" w:eastAsia="en-US"/>
    </w:rPr>
  </w:style>
  <w:style w:type="paragraph" w:styleId="a9">
    <w:name w:val="List Paragraph"/>
    <w:basedOn w:val="a"/>
    <w:uiPriority w:val="34"/>
    <w:qFormat/>
    <w:rsid w:val="005B7940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styleId="aa">
    <w:name w:val="Table Grid"/>
    <w:basedOn w:val="a1"/>
    <w:uiPriority w:val="59"/>
    <w:rsid w:val="005B79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B1AA-E184-4683-A6F8-538EFA01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627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vfrolov</dc:creator>
  <cp:lastModifiedBy>Бенцианов Михаил Михайлович</cp:lastModifiedBy>
  <cp:revision>75</cp:revision>
  <dcterms:created xsi:type="dcterms:W3CDTF">2015-12-03T18:54:00Z</dcterms:created>
  <dcterms:modified xsi:type="dcterms:W3CDTF">2016-03-14T10:19:00Z</dcterms:modified>
</cp:coreProperties>
</file>